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FEA" w:rsidRDefault="00D42FEA" w:rsidP="00D42FEA">
      <w:pPr>
        <w:widowControl/>
        <w:shd w:val="clear" w:color="auto" w:fill="FFFFFF"/>
        <w:spacing w:after="210"/>
        <w:jc w:val="center"/>
        <w:outlineLvl w:val="1"/>
        <w:rPr>
          <w:rFonts w:asciiTheme="minorEastAsia" w:hAnsiTheme="minorEastAsia" w:cs="宋体"/>
          <w:color w:val="333333"/>
          <w:spacing w:val="8"/>
          <w:kern w:val="0"/>
          <w:sz w:val="36"/>
          <w:szCs w:val="36"/>
        </w:rPr>
      </w:pPr>
      <w:r w:rsidRPr="00D42FEA">
        <w:rPr>
          <w:rFonts w:asciiTheme="minorEastAsia" w:hAnsiTheme="minorEastAsia" w:cs="宋体" w:hint="eastAsia"/>
          <w:color w:val="333333"/>
          <w:spacing w:val="8"/>
          <w:kern w:val="0"/>
          <w:sz w:val="36"/>
          <w:szCs w:val="36"/>
        </w:rPr>
        <w:t>2020年贵州省烟草专卖局（公司）</w:t>
      </w:r>
    </w:p>
    <w:p w:rsidR="00D42FEA" w:rsidRPr="00D42FEA" w:rsidRDefault="00D42FEA" w:rsidP="00D42FEA">
      <w:pPr>
        <w:widowControl/>
        <w:shd w:val="clear" w:color="auto" w:fill="FFFFFF"/>
        <w:spacing w:after="210"/>
        <w:jc w:val="center"/>
        <w:outlineLvl w:val="1"/>
        <w:rPr>
          <w:rFonts w:asciiTheme="minorEastAsia" w:hAnsiTheme="minorEastAsia" w:cs="宋体"/>
          <w:color w:val="333333"/>
          <w:spacing w:val="8"/>
          <w:kern w:val="0"/>
          <w:sz w:val="36"/>
          <w:szCs w:val="36"/>
        </w:rPr>
      </w:pPr>
      <w:r w:rsidRPr="00D42FEA">
        <w:rPr>
          <w:rFonts w:asciiTheme="minorEastAsia" w:hAnsiTheme="minorEastAsia" w:cs="宋体" w:hint="eastAsia"/>
          <w:color w:val="333333"/>
          <w:spacing w:val="8"/>
          <w:kern w:val="0"/>
          <w:sz w:val="36"/>
          <w:szCs w:val="36"/>
        </w:rPr>
        <w:t>招聘78名大学生公告</w:t>
      </w:r>
    </w:p>
    <w:p w:rsidR="00D42FEA" w:rsidRPr="00D42FEA" w:rsidRDefault="00D42FEA" w:rsidP="00D42FEA">
      <w:pPr>
        <w:widowControl/>
        <w:shd w:val="clear" w:color="auto" w:fill="FFFFFF"/>
        <w:spacing w:line="480" w:lineRule="atLeast"/>
        <w:ind w:firstLine="480"/>
        <w:jc w:val="left"/>
        <w:rPr>
          <w:rFonts w:ascii="PingFangTC-light" w:eastAsia="宋体" w:hAnsi="PingFangTC-light" w:cs="宋体" w:hint="eastAsia"/>
          <w:color w:val="333333"/>
          <w:spacing w:val="23"/>
          <w:kern w:val="0"/>
          <w:sz w:val="26"/>
          <w:szCs w:val="26"/>
        </w:rPr>
      </w:pPr>
      <w:r w:rsidRPr="00D42FEA">
        <w:rPr>
          <w:rFonts w:ascii="PingFangTC-light" w:eastAsia="宋体" w:hAnsi="PingFangTC-light" w:cs="宋体"/>
          <w:color w:val="000000"/>
          <w:spacing w:val="23"/>
          <w:kern w:val="0"/>
          <w:szCs w:val="21"/>
        </w:rPr>
        <w:t>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系中央直属企业</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贵州省烟草专卖局、中国烟草总公司贵州省公司系一套机构、两块牌子</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，下辖</w:t>
      </w:r>
      <w:r w:rsidRPr="00D42FEA">
        <w:rPr>
          <w:rFonts w:ascii="PingFangTC-light" w:eastAsia="宋体" w:hAnsi="PingFangTC-light" w:cs="宋体"/>
          <w:color w:val="000000"/>
          <w:spacing w:val="23"/>
          <w:kern w:val="0"/>
          <w:szCs w:val="21"/>
        </w:rPr>
        <w:t>10</w:t>
      </w:r>
      <w:r w:rsidRPr="00D42FEA">
        <w:rPr>
          <w:rFonts w:ascii="PingFangTC-light" w:eastAsia="宋体" w:hAnsi="PingFangTC-light" w:cs="宋体"/>
          <w:color w:val="000000"/>
          <w:spacing w:val="23"/>
          <w:kern w:val="0"/>
          <w:szCs w:val="21"/>
        </w:rPr>
        <w:t>家市级烟草专卖局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88</w:t>
      </w:r>
      <w:r w:rsidRPr="00D42FEA">
        <w:rPr>
          <w:rFonts w:ascii="PingFangTC-light" w:eastAsia="宋体" w:hAnsi="PingFangTC-light" w:cs="宋体"/>
          <w:color w:val="000000"/>
          <w:spacing w:val="23"/>
          <w:kern w:val="0"/>
          <w:szCs w:val="21"/>
        </w:rPr>
        <w:t>家县级烟草专卖局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分公司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1</w:t>
      </w:r>
      <w:r w:rsidRPr="00D42FEA">
        <w:rPr>
          <w:rFonts w:ascii="PingFangTC-light" w:eastAsia="宋体" w:hAnsi="PingFangTC-light" w:cs="宋体"/>
          <w:color w:val="000000"/>
          <w:spacing w:val="23"/>
          <w:kern w:val="0"/>
          <w:szCs w:val="21"/>
        </w:rPr>
        <w:t>家进出口公司、</w:t>
      </w:r>
      <w:r w:rsidRPr="00D42FEA">
        <w:rPr>
          <w:rFonts w:ascii="PingFangTC-light" w:eastAsia="宋体" w:hAnsi="PingFangTC-light" w:cs="宋体"/>
          <w:color w:val="000000"/>
          <w:spacing w:val="23"/>
          <w:kern w:val="0"/>
          <w:szCs w:val="21"/>
        </w:rPr>
        <w:t>1</w:t>
      </w:r>
      <w:r w:rsidRPr="00D42FEA">
        <w:rPr>
          <w:rFonts w:ascii="PingFangTC-light" w:eastAsia="宋体" w:hAnsi="PingFangTC-light" w:cs="宋体"/>
          <w:color w:val="000000"/>
          <w:spacing w:val="23"/>
          <w:kern w:val="0"/>
          <w:szCs w:val="21"/>
        </w:rPr>
        <w:t>家投资公司、</w:t>
      </w:r>
      <w:r w:rsidRPr="00D42FEA">
        <w:rPr>
          <w:rFonts w:ascii="PingFangTC-light" w:eastAsia="宋体" w:hAnsi="PingFangTC-light" w:cs="宋体"/>
          <w:color w:val="000000"/>
          <w:spacing w:val="23"/>
          <w:kern w:val="0"/>
          <w:szCs w:val="21"/>
        </w:rPr>
        <w:t>1</w:t>
      </w:r>
      <w:r w:rsidRPr="00D42FEA">
        <w:rPr>
          <w:rFonts w:ascii="PingFangTC-light" w:eastAsia="宋体" w:hAnsi="PingFangTC-light" w:cs="宋体"/>
          <w:color w:val="000000"/>
          <w:spacing w:val="23"/>
          <w:kern w:val="0"/>
          <w:szCs w:val="21"/>
        </w:rPr>
        <w:t>家复烤公司、</w:t>
      </w:r>
      <w:r w:rsidRPr="00D42FEA">
        <w:rPr>
          <w:rFonts w:ascii="PingFangTC-light" w:eastAsia="宋体" w:hAnsi="PingFangTC-light" w:cs="宋体"/>
          <w:color w:val="000000"/>
          <w:spacing w:val="23"/>
          <w:kern w:val="0"/>
          <w:szCs w:val="21"/>
        </w:rPr>
        <w:t>1</w:t>
      </w:r>
      <w:r w:rsidRPr="00D42FEA">
        <w:rPr>
          <w:rFonts w:ascii="PingFangTC-light" w:eastAsia="宋体" w:hAnsi="PingFangTC-light" w:cs="宋体"/>
          <w:color w:val="000000"/>
          <w:spacing w:val="23"/>
          <w:kern w:val="0"/>
          <w:szCs w:val="21"/>
        </w:rPr>
        <w:t>家烟草科学研究院，主要负责全省烟草专卖行政管理及执法监督、卷烟销售、烟叶生产经营和烟叶复</w:t>
      </w:r>
      <w:proofErr w:type="gramStart"/>
      <w:r w:rsidRPr="00D42FEA">
        <w:rPr>
          <w:rFonts w:ascii="PingFangTC-light" w:eastAsia="宋体" w:hAnsi="PingFangTC-light" w:cs="宋体"/>
          <w:color w:val="000000"/>
          <w:spacing w:val="23"/>
          <w:kern w:val="0"/>
          <w:szCs w:val="21"/>
        </w:rPr>
        <w:t>烤加工</w:t>
      </w:r>
      <w:proofErr w:type="gramEnd"/>
      <w:r w:rsidRPr="00D42FEA">
        <w:rPr>
          <w:rFonts w:ascii="PingFangTC-light" w:eastAsia="宋体" w:hAnsi="PingFangTC-light" w:cs="宋体"/>
          <w:color w:val="000000"/>
          <w:spacing w:val="23"/>
          <w:kern w:val="0"/>
          <w:szCs w:val="21"/>
        </w:rPr>
        <w:t>等工作。根据企业发展的需要，贵州省烟草专卖局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所属单位公开招聘高校毕业生。现将有关事项公告如下：</w:t>
      </w:r>
    </w:p>
    <w:p w:rsidR="00462823" w:rsidRDefault="00462823" w:rsidP="00D42FEA">
      <w:pPr>
        <w:widowControl/>
        <w:spacing w:line="480" w:lineRule="exact"/>
        <w:jc w:val="left"/>
        <w:rPr>
          <w:rFonts w:ascii="PingFangTC-light" w:eastAsia="宋体" w:hAnsi="PingFangTC-light" w:cs="宋体"/>
          <w:b/>
          <w:color w:val="000000"/>
          <w:spacing w:val="23"/>
          <w:kern w:val="0"/>
          <w:szCs w:val="21"/>
        </w:rPr>
      </w:pPr>
    </w:p>
    <w:p w:rsidR="00D42FEA" w:rsidRPr="00462823" w:rsidRDefault="00D42FEA" w:rsidP="00D42FEA">
      <w:pPr>
        <w:widowControl/>
        <w:spacing w:line="480" w:lineRule="exact"/>
        <w:jc w:val="left"/>
        <w:rPr>
          <w:rFonts w:ascii="宋体" w:eastAsia="宋体" w:hAnsi="宋体" w:cs="宋体"/>
          <w:b/>
          <w:color w:val="000000"/>
          <w:kern w:val="0"/>
          <w:szCs w:val="21"/>
        </w:rPr>
      </w:pPr>
      <w:r w:rsidRPr="00462823">
        <w:rPr>
          <w:rFonts w:ascii="PingFangTC-light" w:eastAsia="宋体" w:hAnsi="PingFangTC-light" w:cs="宋体"/>
          <w:b/>
          <w:color w:val="000000"/>
          <w:spacing w:val="23"/>
          <w:kern w:val="0"/>
          <w:szCs w:val="21"/>
        </w:rPr>
        <w:t xml:space="preserve">一、基本资格条件　　</w:t>
      </w:r>
    </w:p>
    <w:p w:rsidR="00D42FEA" w:rsidRDefault="00D42FEA" w:rsidP="00D42FEA">
      <w:pPr>
        <w:widowControl/>
        <w:spacing w:line="480" w:lineRule="exact"/>
        <w:rPr>
          <w:rFonts w:ascii="PingFangTC-light" w:eastAsia="宋体" w:hAnsi="PingFangTC-light" w:cs="宋体" w:hint="eastAsia"/>
          <w:color w:val="000000"/>
          <w:spacing w:val="23"/>
          <w:kern w:val="0"/>
          <w:szCs w:val="21"/>
        </w:rPr>
      </w:pPr>
      <w:r w:rsidRPr="00D42FEA">
        <w:rPr>
          <w:rFonts w:ascii="PingFangTC-light" w:eastAsia="宋体" w:hAnsi="PingFangTC-light" w:cs="宋体"/>
          <w:color w:val="000000"/>
          <w:spacing w:val="23"/>
          <w:kern w:val="0"/>
          <w:szCs w:val="21"/>
        </w:rPr>
        <w:t>(</w:t>
      </w:r>
      <w:proofErr w:type="gramStart"/>
      <w:r w:rsidRPr="00D42FEA">
        <w:rPr>
          <w:rFonts w:ascii="PingFangTC-light" w:eastAsia="宋体" w:hAnsi="PingFangTC-light" w:cs="宋体"/>
          <w:color w:val="000000"/>
          <w:spacing w:val="23"/>
          <w:kern w:val="0"/>
          <w:szCs w:val="21"/>
        </w:rPr>
        <w:t>一</w:t>
      </w:r>
      <w:proofErr w:type="gramEnd"/>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具有中华人民共和国国籍</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 xml:space="preserve">　　</w:t>
      </w:r>
    </w:p>
    <w:p w:rsidR="00D42FEA" w:rsidRDefault="00D42FEA" w:rsidP="00D42FEA">
      <w:pPr>
        <w:widowControl/>
        <w:spacing w:line="480" w:lineRule="exact"/>
        <w:rPr>
          <w:rFonts w:ascii="PingFangTC-light" w:eastAsia="宋体" w:hAnsi="PingFangTC-light" w:cs="宋体" w:hint="eastAsia"/>
          <w:color w:val="000000"/>
          <w:spacing w:val="23"/>
          <w:kern w:val="0"/>
          <w:szCs w:val="21"/>
        </w:rPr>
      </w:pP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二</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拥护党的路线方针政策，遵纪守法，品行端正，无不良记录，有志于从事烟草行业工作</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 xml:space="preserve">　　</w:t>
      </w:r>
    </w:p>
    <w:p w:rsidR="00D42FEA" w:rsidRDefault="00D42FEA" w:rsidP="00D42FEA">
      <w:pPr>
        <w:widowControl/>
        <w:spacing w:line="480" w:lineRule="exact"/>
        <w:rPr>
          <w:rFonts w:ascii="PingFangTC-light" w:eastAsia="宋体" w:hAnsi="PingFangTC-light" w:cs="宋体" w:hint="eastAsia"/>
          <w:color w:val="000000"/>
          <w:spacing w:val="23"/>
          <w:kern w:val="0"/>
          <w:szCs w:val="21"/>
        </w:rPr>
      </w:pP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三</w:t>
      </w:r>
      <w:r w:rsidRPr="00D42FEA">
        <w:rPr>
          <w:rFonts w:ascii="PingFangTC-light" w:eastAsia="宋体" w:hAnsi="PingFangTC-light" w:cs="宋体"/>
          <w:color w:val="000000"/>
          <w:spacing w:val="23"/>
          <w:kern w:val="0"/>
          <w:szCs w:val="21"/>
        </w:rPr>
        <w:t>)2020</w:t>
      </w:r>
      <w:r w:rsidRPr="00D42FEA">
        <w:rPr>
          <w:rFonts w:ascii="PingFangTC-light" w:eastAsia="宋体" w:hAnsi="PingFangTC-light" w:cs="宋体"/>
          <w:color w:val="000000"/>
          <w:spacing w:val="23"/>
          <w:kern w:val="0"/>
          <w:szCs w:val="21"/>
        </w:rPr>
        <w:t>年应届毕业且具有派遣资格的纳入国家统一招生计划的全日制大学本科及以上学历毕业生，并能按期获得国家认可的毕业证和学位证。国</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境</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外院校毕业生，要求</w:t>
      </w:r>
      <w:r w:rsidRPr="00D42FEA">
        <w:rPr>
          <w:rFonts w:ascii="PingFangTC-light" w:eastAsia="宋体" w:hAnsi="PingFangTC-light" w:cs="宋体"/>
          <w:color w:val="000000"/>
          <w:spacing w:val="23"/>
          <w:kern w:val="0"/>
          <w:szCs w:val="21"/>
        </w:rPr>
        <w:t>2020</w:t>
      </w:r>
      <w:r w:rsidRPr="00D42FEA">
        <w:rPr>
          <w:rFonts w:ascii="PingFangTC-light" w:eastAsia="宋体" w:hAnsi="PingFangTC-light" w:cs="宋体"/>
          <w:color w:val="000000"/>
          <w:spacing w:val="23"/>
          <w:kern w:val="0"/>
          <w:szCs w:val="21"/>
        </w:rPr>
        <w:t>年</w:t>
      </w:r>
      <w:r w:rsidRPr="00D42FEA">
        <w:rPr>
          <w:rFonts w:ascii="PingFangTC-light" w:eastAsia="宋体" w:hAnsi="PingFangTC-light" w:cs="宋体"/>
          <w:color w:val="000000"/>
          <w:spacing w:val="23"/>
          <w:kern w:val="0"/>
          <w:szCs w:val="21"/>
        </w:rPr>
        <w:t>12</w:t>
      </w:r>
      <w:r w:rsidRPr="00D42FEA">
        <w:rPr>
          <w:rFonts w:ascii="PingFangTC-light" w:eastAsia="宋体" w:hAnsi="PingFangTC-light" w:cs="宋体"/>
          <w:color w:val="000000"/>
          <w:spacing w:val="23"/>
          <w:kern w:val="0"/>
          <w:szCs w:val="21"/>
        </w:rPr>
        <w:t>月</w:t>
      </w:r>
      <w:r w:rsidRPr="00D42FEA">
        <w:rPr>
          <w:rFonts w:ascii="PingFangTC-light" w:eastAsia="宋体" w:hAnsi="PingFangTC-light" w:cs="宋体"/>
          <w:color w:val="000000"/>
          <w:spacing w:val="23"/>
          <w:kern w:val="0"/>
          <w:szCs w:val="21"/>
        </w:rPr>
        <w:t>31</w:t>
      </w:r>
      <w:r w:rsidRPr="00D42FEA">
        <w:rPr>
          <w:rFonts w:ascii="PingFangTC-light" w:eastAsia="宋体" w:hAnsi="PingFangTC-light" w:cs="宋体"/>
          <w:color w:val="000000"/>
          <w:spacing w:val="23"/>
          <w:kern w:val="0"/>
          <w:szCs w:val="21"/>
        </w:rPr>
        <w:t>日前获得教育部留学服务中心的学历学位书面认证</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 xml:space="preserve">　　</w:t>
      </w:r>
    </w:p>
    <w:p w:rsidR="00D42FEA" w:rsidRDefault="00D42FEA" w:rsidP="00D42FEA">
      <w:pPr>
        <w:widowControl/>
        <w:spacing w:line="480" w:lineRule="exact"/>
        <w:rPr>
          <w:rFonts w:ascii="PingFangTC-light" w:eastAsia="宋体" w:hAnsi="PingFangTC-light" w:cs="宋体" w:hint="eastAsia"/>
          <w:color w:val="000000"/>
          <w:spacing w:val="23"/>
          <w:kern w:val="0"/>
          <w:szCs w:val="21"/>
        </w:rPr>
      </w:pP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四</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大学本科毕业生年龄不超过</w:t>
      </w:r>
      <w:r w:rsidRPr="00D42FEA">
        <w:rPr>
          <w:rFonts w:ascii="PingFangTC-light" w:eastAsia="宋体" w:hAnsi="PingFangTC-light" w:cs="宋体"/>
          <w:color w:val="000000"/>
          <w:spacing w:val="23"/>
          <w:kern w:val="0"/>
          <w:szCs w:val="21"/>
        </w:rPr>
        <w:t>25</w:t>
      </w:r>
      <w:r w:rsidRPr="00D42FEA">
        <w:rPr>
          <w:rFonts w:ascii="PingFangTC-light" w:eastAsia="宋体" w:hAnsi="PingFangTC-light" w:cs="宋体"/>
          <w:color w:val="000000"/>
          <w:spacing w:val="23"/>
          <w:kern w:val="0"/>
          <w:szCs w:val="21"/>
        </w:rPr>
        <w:t>周岁</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即</w:t>
      </w:r>
      <w:r w:rsidRPr="00D42FEA">
        <w:rPr>
          <w:rFonts w:ascii="PingFangTC-light" w:eastAsia="宋体" w:hAnsi="PingFangTC-light" w:cs="宋体"/>
          <w:color w:val="000000"/>
          <w:spacing w:val="23"/>
          <w:kern w:val="0"/>
          <w:szCs w:val="21"/>
        </w:rPr>
        <w:t>1995</w:t>
      </w:r>
      <w:r w:rsidRPr="00D42FEA">
        <w:rPr>
          <w:rFonts w:ascii="PingFangTC-light" w:eastAsia="宋体" w:hAnsi="PingFangTC-light" w:cs="宋体"/>
          <w:color w:val="000000"/>
          <w:spacing w:val="23"/>
          <w:kern w:val="0"/>
          <w:szCs w:val="21"/>
        </w:rPr>
        <w:t>年</w:t>
      </w:r>
      <w:r w:rsidRPr="00D42FEA">
        <w:rPr>
          <w:rFonts w:ascii="PingFangTC-light" w:eastAsia="宋体" w:hAnsi="PingFangTC-light" w:cs="宋体"/>
          <w:color w:val="000000"/>
          <w:spacing w:val="23"/>
          <w:kern w:val="0"/>
          <w:szCs w:val="21"/>
        </w:rPr>
        <w:t>3</w:t>
      </w:r>
      <w:r w:rsidRPr="00D42FEA">
        <w:rPr>
          <w:rFonts w:ascii="PingFangTC-light" w:eastAsia="宋体" w:hAnsi="PingFangTC-light" w:cs="宋体"/>
          <w:color w:val="000000"/>
          <w:spacing w:val="23"/>
          <w:kern w:val="0"/>
          <w:szCs w:val="21"/>
        </w:rPr>
        <w:t>月</w:t>
      </w:r>
      <w:r w:rsidRPr="00D42FEA">
        <w:rPr>
          <w:rFonts w:ascii="PingFangTC-light" w:eastAsia="宋体" w:hAnsi="PingFangTC-light" w:cs="宋体"/>
          <w:color w:val="000000"/>
          <w:spacing w:val="23"/>
          <w:kern w:val="0"/>
          <w:szCs w:val="21"/>
        </w:rPr>
        <w:t>31</w:t>
      </w:r>
      <w:r w:rsidRPr="00D42FEA">
        <w:rPr>
          <w:rFonts w:ascii="PingFangTC-light" w:eastAsia="宋体" w:hAnsi="PingFangTC-light" w:cs="宋体"/>
          <w:color w:val="000000"/>
          <w:spacing w:val="23"/>
          <w:kern w:val="0"/>
          <w:szCs w:val="21"/>
        </w:rPr>
        <w:t>日之后出生</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，硕士毕业生年龄不超过</w:t>
      </w:r>
      <w:r w:rsidRPr="00D42FEA">
        <w:rPr>
          <w:rFonts w:ascii="PingFangTC-light" w:eastAsia="宋体" w:hAnsi="PingFangTC-light" w:cs="宋体"/>
          <w:color w:val="000000"/>
          <w:spacing w:val="23"/>
          <w:kern w:val="0"/>
          <w:szCs w:val="21"/>
        </w:rPr>
        <w:t>30</w:t>
      </w:r>
      <w:r w:rsidRPr="00D42FEA">
        <w:rPr>
          <w:rFonts w:ascii="PingFangTC-light" w:eastAsia="宋体" w:hAnsi="PingFangTC-light" w:cs="宋体"/>
          <w:color w:val="000000"/>
          <w:spacing w:val="23"/>
          <w:kern w:val="0"/>
          <w:szCs w:val="21"/>
        </w:rPr>
        <w:t>周岁</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即</w:t>
      </w:r>
      <w:r w:rsidRPr="00D42FEA">
        <w:rPr>
          <w:rFonts w:ascii="PingFangTC-light" w:eastAsia="宋体" w:hAnsi="PingFangTC-light" w:cs="宋体"/>
          <w:color w:val="000000"/>
          <w:spacing w:val="23"/>
          <w:kern w:val="0"/>
          <w:szCs w:val="21"/>
        </w:rPr>
        <w:t>1990</w:t>
      </w:r>
      <w:r w:rsidRPr="00D42FEA">
        <w:rPr>
          <w:rFonts w:ascii="PingFangTC-light" w:eastAsia="宋体" w:hAnsi="PingFangTC-light" w:cs="宋体"/>
          <w:color w:val="000000"/>
          <w:spacing w:val="23"/>
          <w:kern w:val="0"/>
          <w:szCs w:val="21"/>
        </w:rPr>
        <w:t>年</w:t>
      </w:r>
      <w:r w:rsidRPr="00D42FEA">
        <w:rPr>
          <w:rFonts w:ascii="PingFangTC-light" w:eastAsia="宋体" w:hAnsi="PingFangTC-light" w:cs="宋体"/>
          <w:color w:val="000000"/>
          <w:spacing w:val="23"/>
          <w:kern w:val="0"/>
          <w:szCs w:val="21"/>
        </w:rPr>
        <w:t>3</w:t>
      </w:r>
      <w:r w:rsidRPr="00D42FEA">
        <w:rPr>
          <w:rFonts w:ascii="PingFangTC-light" w:eastAsia="宋体" w:hAnsi="PingFangTC-light" w:cs="宋体"/>
          <w:color w:val="000000"/>
          <w:spacing w:val="23"/>
          <w:kern w:val="0"/>
          <w:szCs w:val="21"/>
        </w:rPr>
        <w:t>月</w:t>
      </w:r>
      <w:r w:rsidRPr="00D42FEA">
        <w:rPr>
          <w:rFonts w:ascii="PingFangTC-light" w:eastAsia="宋体" w:hAnsi="PingFangTC-light" w:cs="宋体"/>
          <w:color w:val="000000"/>
          <w:spacing w:val="23"/>
          <w:kern w:val="0"/>
          <w:szCs w:val="21"/>
        </w:rPr>
        <w:t>31</w:t>
      </w:r>
      <w:r w:rsidRPr="00D42FEA">
        <w:rPr>
          <w:rFonts w:ascii="PingFangTC-light" w:eastAsia="宋体" w:hAnsi="PingFangTC-light" w:cs="宋体"/>
          <w:color w:val="000000"/>
          <w:spacing w:val="23"/>
          <w:kern w:val="0"/>
          <w:szCs w:val="21"/>
        </w:rPr>
        <w:t>日之后出生</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 xml:space="preserve">　　</w:t>
      </w:r>
    </w:p>
    <w:p w:rsidR="00D42FEA" w:rsidRDefault="00D42FEA" w:rsidP="00D42FEA">
      <w:pPr>
        <w:widowControl/>
        <w:spacing w:line="480" w:lineRule="exact"/>
        <w:rPr>
          <w:rFonts w:ascii="宋体" w:eastAsia="宋体" w:hAnsi="宋体" w:cs="宋体"/>
          <w:color w:val="000000"/>
          <w:kern w:val="0"/>
          <w:szCs w:val="21"/>
        </w:rPr>
      </w:pP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五</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身体健康，具有正常履行职责的身体条件。</w:t>
      </w:r>
      <w:r w:rsidRPr="00D42FEA">
        <w:rPr>
          <w:rFonts w:ascii="PingFangTC-light" w:eastAsia="宋体" w:hAnsi="PingFangTC-light" w:cs="宋体"/>
          <w:color w:val="000000"/>
          <w:spacing w:val="23"/>
          <w:kern w:val="0"/>
          <w:szCs w:val="21"/>
        </w:rPr>
        <w:br/>
      </w:r>
      <w:r w:rsidRPr="00462823">
        <w:rPr>
          <w:rFonts w:ascii="PingFangTC-light" w:eastAsia="宋体" w:hAnsi="PingFangTC-light" w:cs="宋体"/>
          <w:b/>
          <w:color w:val="000000"/>
          <w:spacing w:val="23"/>
          <w:kern w:val="0"/>
          <w:szCs w:val="21"/>
        </w:rPr>
        <w:t xml:space="preserve">二、招聘岗位　　</w:t>
      </w:r>
    </w:p>
    <w:p w:rsidR="00D42FEA" w:rsidRDefault="00D42FEA" w:rsidP="00D42FEA">
      <w:pPr>
        <w:widowControl/>
        <w:spacing w:line="480" w:lineRule="exact"/>
        <w:rPr>
          <w:rFonts w:ascii="宋体" w:eastAsia="宋体" w:hAnsi="宋体" w:cs="宋体"/>
          <w:b/>
          <w:bCs/>
          <w:color w:val="000000"/>
          <w:kern w:val="0"/>
          <w:szCs w:val="21"/>
        </w:rPr>
      </w:pPr>
      <w:r w:rsidRPr="00D42FEA">
        <w:rPr>
          <w:rFonts w:ascii="PingFangTC-light" w:eastAsia="宋体" w:hAnsi="PingFangTC-light" w:cs="宋体"/>
          <w:color w:val="000000"/>
          <w:spacing w:val="23"/>
          <w:kern w:val="0"/>
          <w:szCs w:val="21"/>
        </w:rPr>
        <w:t>本次共计招聘</w:t>
      </w:r>
      <w:r w:rsidRPr="00D42FEA">
        <w:rPr>
          <w:rFonts w:ascii="PingFangTC-light" w:eastAsia="宋体" w:hAnsi="PingFangTC-light" w:cs="宋体"/>
          <w:color w:val="000000"/>
          <w:spacing w:val="23"/>
          <w:kern w:val="0"/>
          <w:szCs w:val="21"/>
        </w:rPr>
        <w:t>78</w:t>
      </w:r>
      <w:r w:rsidRPr="00D42FEA">
        <w:rPr>
          <w:rFonts w:ascii="PingFangTC-light" w:eastAsia="宋体" w:hAnsi="PingFangTC-light" w:cs="宋体"/>
          <w:color w:val="000000"/>
          <w:spacing w:val="23"/>
          <w:kern w:val="0"/>
          <w:szCs w:val="21"/>
        </w:rPr>
        <w:t>人，具体招聘单位、专业、岗位、条件，详见附件《</w:t>
      </w:r>
      <w:r w:rsidRPr="00D42FEA">
        <w:rPr>
          <w:rFonts w:ascii="PingFangTC-light" w:eastAsia="宋体" w:hAnsi="PingFangTC-light" w:cs="宋体"/>
          <w:color w:val="000000"/>
          <w:spacing w:val="23"/>
          <w:kern w:val="0"/>
          <w:szCs w:val="21"/>
        </w:rPr>
        <w:t>2020</w:t>
      </w:r>
      <w:r w:rsidRPr="00D42FEA">
        <w:rPr>
          <w:rFonts w:ascii="PingFangTC-light" w:eastAsia="宋体" w:hAnsi="PingFangTC-light" w:cs="宋体"/>
          <w:color w:val="000000"/>
          <w:spacing w:val="23"/>
          <w:kern w:val="0"/>
          <w:szCs w:val="21"/>
        </w:rPr>
        <w:t>年贵州省烟草专卖局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招聘岗位表》。报考人员可通过以下网站查阅：国家烟草专卖局网站</w:t>
      </w:r>
      <w:r w:rsidRPr="00D42FEA">
        <w:rPr>
          <w:rFonts w:ascii="PingFangTC-light" w:eastAsia="宋体" w:hAnsi="PingFangTC-light" w:cs="宋体"/>
          <w:color w:val="000000"/>
          <w:spacing w:val="23"/>
          <w:kern w:val="0"/>
          <w:szCs w:val="21"/>
        </w:rPr>
        <w:t>(http://www.tobacco.gov.cn/html/);</w:t>
      </w:r>
      <w:r w:rsidRPr="00D42FEA">
        <w:rPr>
          <w:rFonts w:ascii="PingFangTC-light" w:eastAsia="宋体" w:hAnsi="PingFangTC-light" w:cs="宋体"/>
          <w:color w:val="000000"/>
          <w:spacing w:val="23"/>
          <w:kern w:val="0"/>
          <w:szCs w:val="21"/>
        </w:rPr>
        <w:t>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网站</w:t>
      </w:r>
      <w:r w:rsidRPr="00D42FEA">
        <w:rPr>
          <w:rFonts w:ascii="PingFangTC-light" w:eastAsia="宋体" w:hAnsi="PingFangTC-light" w:cs="宋体"/>
          <w:color w:val="000000"/>
          <w:spacing w:val="23"/>
          <w:kern w:val="0"/>
          <w:szCs w:val="21"/>
        </w:rPr>
        <w:t>(http://www.gztobacco.cn/)</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br/>
      </w:r>
      <w:r w:rsidRPr="00462823">
        <w:rPr>
          <w:rFonts w:ascii="PingFangTC-light" w:eastAsia="宋体" w:hAnsi="PingFangTC-light" w:cs="宋体"/>
          <w:b/>
          <w:color w:val="000000"/>
          <w:spacing w:val="23"/>
          <w:kern w:val="0"/>
          <w:szCs w:val="21"/>
        </w:rPr>
        <w:t xml:space="preserve">三、招聘程序　</w:t>
      </w:r>
      <w:r w:rsidRPr="00D42FEA">
        <w:rPr>
          <w:rFonts w:ascii="宋体" w:eastAsia="宋体" w:hAnsi="宋体" w:cs="宋体"/>
          <w:b/>
          <w:bCs/>
          <w:color w:val="000000"/>
          <w:kern w:val="0"/>
          <w:szCs w:val="21"/>
        </w:rPr>
        <w:t xml:space="preserve">　</w:t>
      </w:r>
    </w:p>
    <w:p w:rsidR="00D42FEA" w:rsidRPr="00D42FEA" w:rsidRDefault="00D42FEA" w:rsidP="00D42FEA">
      <w:pPr>
        <w:widowControl/>
        <w:spacing w:line="480" w:lineRule="exact"/>
        <w:rPr>
          <w:rFonts w:ascii="PingFangTC-light" w:eastAsia="宋体" w:hAnsi="PingFangTC-light" w:cs="宋体" w:hint="eastAsia"/>
          <w:color w:val="000000"/>
          <w:spacing w:val="23"/>
          <w:kern w:val="0"/>
          <w:szCs w:val="21"/>
        </w:rPr>
      </w:pPr>
      <w:r>
        <w:rPr>
          <w:rFonts w:ascii="宋体" w:eastAsia="宋体" w:hAnsi="宋体" w:cs="宋体" w:hint="eastAsia"/>
          <w:b/>
          <w:bCs/>
          <w:color w:val="000000"/>
          <w:kern w:val="0"/>
          <w:szCs w:val="21"/>
        </w:rPr>
        <w:lastRenderedPageBreak/>
        <w:t xml:space="preserve">    </w:t>
      </w:r>
      <w:r w:rsidRPr="00D42FEA">
        <w:rPr>
          <w:rFonts w:ascii="宋体" w:eastAsia="宋体" w:hAnsi="宋体" w:cs="宋体"/>
          <w:b/>
          <w:bCs/>
          <w:color w:val="000000"/>
          <w:kern w:val="0"/>
          <w:szCs w:val="21"/>
        </w:rPr>
        <w:t>(</w:t>
      </w:r>
      <w:proofErr w:type="gramStart"/>
      <w:r w:rsidRPr="00D42FEA">
        <w:rPr>
          <w:rFonts w:ascii="宋体" w:eastAsia="宋体" w:hAnsi="宋体" w:cs="宋体"/>
          <w:b/>
          <w:bCs/>
          <w:color w:val="000000"/>
          <w:kern w:val="0"/>
          <w:szCs w:val="21"/>
        </w:rPr>
        <w:t>一</w:t>
      </w:r>
      <w:proofErr w:type="gramEnd"/>
      <w:r w:rsidRPr="00D42FEA">
        <w:rPr>
          <w:rFonts w:ascii="宋体" w:eastAsia="宋体" w:hAnsi="宋体" w:cs="宋体"/>
          <w:b/>
          <w:bCs/>
          <w:color w:val="000000"/>
          <w:kern w:val="0"/>
          <w:szCs w:val="21"/>
        </w:rPr>
        <w:t>)网上报名</w:t>
      </w:r>
      <w:r w:rsidRPr="00D42FEA">
        <w:rPr>
          <w:rFonts w:ascii="宋体" w:eastAsia="宋体" w:hAnsi="宋体" w:cs="宋体"/>
          <w:color w:val="000000"/>
          <w:kern w:val="0"/>
          <w:szCs w:val="21"/>
        </w:rPr>
        <w:t xml:space="preserve">　　</w:t>
      </w:r>
      <w:r w:rsidRPr="00D42FEA">
        <w:rPr>
          <w:rFonts w:ascii="PingFangTC-light" w:eastAsia="宋体" w:hAnsi="PingFangTC-light" w:cs="宋体"/>
          <w:color w:val="000000"/>
          <w:spacing w:val="23"/>
          <w:kern w:val="0"/>
          <w:szCs w:val="21"/>
        </w:rPr>
        <w:t>本次招聘采取网络报名的方式，不受理现场报名。应聘人员可登录网址</w:t>
      </w:r>
      <w:r w:rsidRPr="00D42FEA">
        <w:rPr>
          <w:rFonts w:ascii="PingFangTC-light" w:eastAsia="宋体" w:hAnsi="PingFangTC-light" w:cs="宋体"/>
          <w:color w:val="000000"/>
          <w:spacing w:val="23"/>
          <w:kern w:val="0"/>
          <w:szCs w:val="21"/>
        </w:rPr>
        <w:t>(http://221.13.5.123:885/s2020/)</w:t>
      </w:r>
      <w:r w:rsidRPr="00D42FEA">
        <w:rPr>
          <w:rFonts w:ascii="PingFangTC-light" w:eastAsia="宋体" w:hAnsi="PingFangTC-light" w:cs="宋体"/>
          <w:color w:val="000000"/>
          <w:spacing w:val="23"/>
          <w:kern w:val="0"/>
          <w:szCs w:val="21"/>
        </w:rPr>
        <w:t>进行网上报名。应聘人员应根据本人专业情况和个人意愿，从岗位表中只能选择一个符合报名条件的岗位报名，多报无效。报名一经本人确认后，所有信息不能修改。</w:t>
      </w:r>
      <w:r w:rsidRPr="00D42FEA">
        <w:rPr>
          <w:rFonts w:ascii="PingFangTC-light" w:eastAsia="宋体" w:hAnsi="PingFangTC-light" w:cs="宋体"/>
          <w:color w:val="000000"/>
          <w:spacing w:val="23"/>
          <w:kern w:val="0"/>
          <w:szCs w:val="21"/>
        </w:rPr>
        <w:br/>
      </w:r>
      <w:r w:rsidRPr="00D42FEA">
        <w:rPr>
          <w:rFonts w:ascii="宋体" w:eastAsia="宋体" w:hAnsi="宋体" w:cs="宋体"/>
          <w:color w:val="000000"/>
          <w:kern w:val="0"/>
          <w:szCs w:val="21"/>
        </w:rPr>
        <w:t xml:space="preserve">　　</w:t>
      </w:r>
      <w:r w:rsidRPr="00D42FEA">
        <w:rPr>
          <w:rFonts w:ascii="宋体" w:eastAsia="宋体" w:hAnsi="宋体" w:cs="宋体"/>
          <w:b/>
          <w:bCs/>
          <w:color w:val="000000"/>
          <w:kern w:val="0"/>
          <w:szCs w:val="21"/>
        </w:rPr>
        <w:t>报名时间：2020年2月25日12:00至2020年3月10日12:00，逾期不再受理。</w:t>
      </w:r>
      <w:r w:rsidRPr="00D42FEA">
        <w:rPr>
          <w:rFonts w:ascii="宋体" w:eastAsia="宋体" w:hAnsi="宋体" w:cs="宋体"/>
          <w:b/>
          <w:bCs/>
          <w:color w:val="000000"/>
          <w:kern w:val="0"/>
          <w:szCs w:val="21"/>
        </w:rPr>
        <w:br/>
        <w:t xml:space="preserve">　　(二)资格审查</w:t>
      </w:r>
      <w:r w:rsidRPr="00D42FEA">
        <w:rPr>
          <w:rFonts w:ascii="宋体" w:eastAsia="宋体" w:hAnsi="宋体" w:cs="宋体"/>
          <w:color w:val="000000"/>
          <w:kern w:val="0"/>
          <w:szCs w:val="21"/>
        </w:rPr>
        <w:t xml:space="preserve">　　</w:t>
      </w:r>
      <w:r w:rsidRPr="00D42FEA">
        <w:rPr>
          <w:rFonts w:ascii="PingFangTC-light" w:eastAsia="宋体" w:hAnsi="PingFangTC-light" w:cs="宋体"/>
          <w:color w:val="000000"/>
          <w:spacing w:val="23"/>
          <w:kern w:val="0"/>
          <w:szCs w:val="21"/>
        </w:rPr>
        <w:t>报名人数与岗位拟招聘人数的有效竞争比例不得低于</w:t>
      </w:r>
      <w:r w:rsidRPr="00D42FEA">
        <w:rPr>
          <w:rFonts w:ascii="PingFangTC-light" w:eastAsia="宋体" w:hAnsi="PingFangTC-light" w:cs="宋体"/>
          <w:color w:val="000000"/>
          <w:spacing w:val="23"/>
          <w:kern w:val="0"/>
          <w:szCs w:val="21"/>
        </w:rPr>
        <w:t>3:1</w:t>
      </w:r>
      <w:r w:rsidRPr="00D42FEA">
        <w:rPr>
          <w:rFonts w:ascii="PingFangTC-light" w:eastAsia="宋体" w:hAnsi="PingFangTC-light" w:cs="宋体"/>
          <w:color w:val="000000"/>
          <w:spacing w:val="23"/>
          <w:kern w:val="0"/>
          <w:szCs w:val="21"/>
        </w:rPr>
        <w:t>，如低于有效竞争比例将调减</w:t>
      </w:r>
      <w:proofErr w:type="gramStart"/>
      <w:r w:rsidRPr="00D42FEA">
        <w:rPr>
          <w:rFonts w:ascii="PingFangTC-light" w:eastAsia="宋体" w:hAnsi="PingFangTC-light" w:cs="宋体"/>
          <w:color w:val="000000"/>
          <w:spacing w:val="23"/>
          <w:kern w:val="0"/>
          <w:szCs w:val="21"/>
        </w:rPr>
        <w:t>该岗位</w:t>
      </w:r>
      <w:proofErr w:type="gramEnd"/>
      <w:r w:rsidRPr="00D42FEA">
        <w:rPr>
          <w:rFonts w:ascii="PingFangTC-light" w:eastAsia="宋体" w:hAnsi="PingFangTC-light" w:cs="宋体"/>
          <w:color w:val="000000"/>
          <w:spacing w:val="23"/>
          <w:kern w:val="0"/>
          <w:szCs w:val="21"/>
        </w:rPr>
        <w:t>招录计划直至取消该招录岗位。结合招聘岗位需求和应聘人员的基本情况等方面进行综合考虑，由省局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对应聘者进行资格审核，对报名应聘人员按照一定的比例进行择优初选和资格审查，择优确定进入下一轮考试人员名单，报名截止后，报名人员及时登录贵州省烟草专卖局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公开招录系统查询初审筛选结果。</w:t>
      </w:r>
      <w:r w:rsidRPr="00D42FEA">
        <w:rPr>
          <w:rFonts w:ascii="PingFangTC-light" w:eastAsia="宋体" w:hAnsi="PingFangTC-light" w:cs="宋体"/>
          <w:color w:val="000000"/>
          <w:spacing w:val="23"/>
          <w:kern w:val="0"/>
          <w:szCs w:val="21"/>
        </w:rPr>
        <w:br/>
      </w:r>
      <w:r w:rsidRPr="00D42FEA">
        <w:rPr>
          <w:rFonts w:ascii="宋体" w:eastAsia="宋体" w:hAnsi="宋体" w:cs="宋体"/>
          <w:b/>
          <w:bCs/>
          <w:color w:val="000000"/>
          <w:kern w:val="0"/>
          <w:szCs w:val="21"/>
        </w:rPr>
        <w:t xml:space="preserve">　　(三)笔试</w:t>
      </w:r>
      <w:r w:rsidRPr="00D42FEA">
        <w:rPr>
          <w:rFonts w:ascii="宋体" w:eastAsia="宋体" w:hAnsi="宋体" w:cs="宋体"/>
          <w:color w:val="000000"/>
          <w:kern w:val="0"/>
          <w:szCs w:val="21"/>
        </w:rPr>
        <w:t xml:space="preserve">　　</w:t>
      </w:r>
      <w:r w:rsidRPr="00D42FEA">
        <w:rPr>
          <w:rFonts w:ascii="PingFangTC-light" w:eastAsia="宋体" w:hAnsi="PingFangTC-light" w:cs="宋体"/>
          <w:color w:val="000000"/>
          <w:spacing w:val="23"/>
          <w:kern w:val="0"/>
          <w:szCs w:val="21"/>
        </w:rPr>
        <w:t>笔试内容为行政职业能力测试与申论，笔试地点在贵阳市。具体时间和详细地址在贵州省烟草专卖局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公开招录系统公布。</w:t>
      </w:r>
      <w:r w:rsidRPr="00D42FEA">
        <w:rPr>
          <w:rFonts w:ascii="PingFangTC-light" w:eastAsia="宋体" w:hAnsi="PingFangTC-light" w:cs="宋体"/>
          <w:color w:val="000000"/>
          <w:spacing w:val="23"/>
          <w:kern w:val="0"/>
          <w:szCs w:val="21"/>
        </w:rPr>
        <w:br/>
      </w:r>
      <w:r w:rsidRPr="00D42FEA">
        <w:rPr>
          <w:rFonts w:ascii="宋体" w:eastAsia="宋体" w:hAnsi="宋体" w:cs="宋体"/>
          <w:color w:val="000000"/>
          <w:kern w:val="0"/>
          <w:szCs w:val="21"/>
        </w:rPr>
        <w:t xml:space="preserve">　</w:t>
      </w:r>
      <w:r w:rsidRPr="00D42FEA">
        <w:rPr>
          <w:rFonts w:ascii="宋体" w:eastAsia="宋体" w:hAnsi="宋体" w:cs="宋体"/>
          <w:b/>
          <w:bCs/>
          <w:color w:val="000000"/>
          <w:kern w:val="0"/>
          <w:szCs w:val="21"/>
        </w:rPr>
        <w:t xml:space="preserve">　(四)笔试成绩公布</w:t>
      </w:r>
      <w:r w:rsidRPr="00D42FEA">
        <w:rPr>
          <w:rFonts w:ascii="宋体" w:eastAsia="宋体" w:hAnsi="宋体" w:cs="宋体"/>
          <w:color w:val="000000"/>
          <w:kern w:val="0"/>
          <w:szCs w:val="21"/>
        </w:rPr>
        <w:t xml:space="preserve">　　</w:t>
      </w:r>
      <w:r w:rsidRPr="00D42FEA">
        <w:rPr>
          <w:rFonts w:ascii="PingFangTC-light" w:eastAsia="宋体" w:hAnsi="PingFangTC-light" w:cs="宋体"/>
          <w:color w:val="000000"/>
          <w:spacing w:val="23"/>
          <w:kern w:val="0"/>
          <w:szCs w:val="21"/>
        </w:rPr>
        <w:t>根据笔试成绩筛选面试入围名单，并在贵州省烟草专卖局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公开招录系统公布。</w:t>
      </w:r>
      <w:r w:rsidRPr="00D42FEA">
        <w:rPr>
          <w:rFonts w:ascii="PingFangTC-light" w:eastAsia="宋体" w:hAnsi="PingFangTC-light" w:cs="宋体"/>
          <w:color w:val="000000"/>
          <w:spacing w:val="23"/>
          <w:kern w:val="0"/>
          <w:szCs w:val="21"/>
        </w:rPr>
        <w:br/>
      </w:r>
      <w:r w:rsidRPr="00D42FEA">
        <w:rPr>
          <w:rFonts w:ascii="宋体" w:eastAsia="宋体" w:hAnsi="宋体" w:cs="宋体"/>
          <w:b/>
          <w:bCs/>
          <w:color w:val="000000"/>
          <w:kern w:val="0"/>
          <w:szCs w:val="21"/>
        </w:rPr>
        <w:t xml:space="preserve">　　(五)面试</w:t>
      </w:r>
      <w:r w:rsidRPr="00D42FEA">
        <w:rPr>
          <w:rFonts w:ascii="宋体" w:eastAsia="宋体" w:hAnsi="宋体" w:cs="宋体"/>
          <w:color w:val="000000"/>
          <w:kern w:val="0"/>
          <w:szCs w:val="21"/>
        </w:rPr>
        <w:t xml:space="preserve">　　</w:t>
      </w:r>
      <w:r w:rsidRPr="00D42FEA">
        <w:rPr>
          <w:rFonts w:ascii="PingFangTC-light" w:eastAsia="宋体" w:hAnsi="PingFangTC-light" w:cs="宋体"/>
          <w:color w:val="000000"/>
          <w:spacing w:val="23"/>
          <w:kern w:val="0"/>
          <w:szCs w:val="21"/>
        </w:rPr>
        <w:t>按笔试成绩从高</w:t>
      </w:r>
      <w:proofErr w:type="gramStart"/>
      <w:r w:rsidRPr="00D42FEA">
        <w:rPr>
          <w:rFonts w:ascii="PingFangTC-light" w:eastAsia="宋体" w:hAnsi="PingFangTC-light" w:cs="宋体"/>
          <w:color w:val="000000"/>
          <w:spacing w:val="23"/>
          <w:kern w:val="0"/>
          <w:szCs w:val="21"/>
        </w:rPr>
        <w:t>到低按</w:t>
      </w:r>
      <w:proofErr w:type="gramEnd"/>
      <w:r w:rsidRPr="00D42FEA">
        <w:rPr>
          <w:rFonts w:ascii="PingFangTC-light" w:eastAsia="宋体" w:hAnsi="PingFangTC-light" w:cs="宋体"/>
          <w:color w:val="000000"/>
          <w:spacing w:val="23"/>
          <w:kern w:val="0"/>
          <w:szCs w:val="21"/>
        </w:rPr>
        <w:t>1:3</w:t>
      </w:r>
      <w:r w:rsidRPr="00D42FEA">
        <w:rPr>
          <w:rFonts w:ascii="PingFangTC-light" w:eastAsia="宋体" w:hAnsi="PingFangTC-light" w:cs="宋体"/>
          <w:color w:val="000000"/>
          <w:spacing w:val="23"/>
          <w:kern w:val="0"/>
          <w:szCs w:val="21"/>
        </w:rPr>
        <w:t>确定面试人选，最后一名面试人选的笔试成绩并列者，同时参加面试。具体时间和详细地址在贵州省烟草专卖局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公开招录系统公布。</w:t>
      </w:r>
      <w:r w:rsidRPr="00D42FEA">
        <w:rPr>
          <w:rFonts w:ascii="PingFangTC-light" w:eastAsia="宋体" w:hAnsi="PingFangTC-light" w:cs="宋体"/>
          <w:color w:val="000000"/>
          <w:spacing w:val="23"/>
          <w:kern w:val="0"/>
          <w:szCs w:val="21"/>
        </w:rPr>
        <w:br/>
      </w:r>
      <w:r w:rsidRPr="00D42FEA">
        <w:rPr>
          <w:rFonts w:ascii="宋体" w:eastAsia="宋体" w:hAnsi="宋体" w:cs="宋体"/>
          <w:color w:val="000000"/>
          <w:kern w:val="0"/>
          <w:szCs w:val="21"/>
        </w:rPr>
        <w:t xml:space="preserve">　</w:t>
      </w:r>
      <w:r w:rsidRPr="00D42FEA">
        <w:rPr>
          <w:rFonts w:ascii="宋体" w:eastAsia="宋体" w:hAnsi="宋体" w:cs="宋体"/>
          <w:b/>
          <w:bCs/>
          <w:color w:val="000000"/>
          <w:kern w:val="0"/>
          <w:szCs w:val="21"/>
        </w:rPr>
        <w:t xml:space="preserve">　(六)面试确认</w:t>
      </w:r>
      <w:r w:rsidRPr="00D42FEA">
        <w:rPr>
          <w:rFonts w:ascii="宋体" w:eastAsia="宋体" w:hAnsi="宋体" w:cs="宋体"/>
          <w:color w:val="000000"/>
          <w:kern w:val="0"/>
          <w:szCs w:val="21"/>
        </w:rPr>
        <w:t xml:space="preserve">　　</w:t>
      </w:r>
      <w:r w:rsidRPr="00D42FEA">
        <w:rPr>
          <w:rFonts w:ascii="PingFangTC-light" w:eastAsia="宋体" w:hAnsi="PingFangTC-light" w:cs="宋体"/>
          <w:color w:val="000000"/>
          <w:spacing w:val="23"/>
          <w:kern w:val="0"/>
          <w:szCs w:val="21"/>
        </w:rPr>
        <w:t>通过短信或电话等方式通知入围面试人员确认是否参加面试，如入围面试人员在规定时间内未确认面试，视为主动放弃面试资格，面试人员在面试开始</w:t>
      </w:r>
      <w:r w:rsidRPr="00D42FEA">
        <w:rPr>
          <w:rFonts w:ascii="PingFangTC-light" w:eastAsia="宋体" w:hAnsi="PingFangTC-light" w:cs="宋体"/>
          <w:color w:val="000000"/>
          <w:spacing w:val="23"/>
          <w:kern w:val="0"/>
          <w:szCs w:val="21"/>
        </w:rPr>
        <w:t>3</w:t>
      </w:r>
      <w:r w:rsidRPr="00D42FEA">
        <w:rPr>
          <w:rFonts w:ascii="PingFangTC-light" w:eastAsia="宋体" w:hAnsi="PingFangTC-light" w:cs="宋体"/>
          <w:color w:val="000000"/>
          <w:spacing w:val="23"/>
          <w:kern w:val="0"/>
          <w:szCs w:val="21"/>
        </w:rPr>
        <w:t>日前放弃面试的，在同一岗位按照笔试成绩从高到低顺序依次递补。</w:t>
      </w:r>
      <w:r w:rsidRPr="00D42FEA">
        <w:rPr>
          <w:rFonts w:ascii="PingFangTC-light" w:eastAsia="宋体" w:hAnsi="PingFangTC-light" w:cs="宋体"/>
          <w:color w:val="000000"/>
          <w:spacing w:val="23"/>
          <w:kern w:val="0"/>
          <w:szCs w:val="21"/>
        </w:rPr>
        <w:br/>
      </w:r>
      <w:r w:rsidRPr="00D42FEA">
        <w:rPr>
          <w:rFonts w:ascii="宋体" w:eastAsia="宋体" w:hAnsi="宋体" w:cs="宋体"/>
          <w:color w:val="000000"/>
          <w:kern w:val="0"/>
          <w:szCs w:val="21"/>
        </w:rPr>
        <w:t xml:space="preserve">　</w:t>
      </w:r>
      <w:r w:rsidRPr="00D42FEA">
        <w:rPr>
          <w:rFonts w:ascii="宋体" w:eastAsia="宋体" w:hAnsi="宋体" w:cs="宋体"/>
          <w:b/>
          <w:bCs/>
          <w:color w:val="000000"/>
          <w:kern w:val="0"/>
          <w:szCs w:val="21"/>
        </w:rPr>
        <w:t xml:space="preserve">　(七)综合成绩排名及公示</w:t>
      </w:r>
      <w:r w:rsidRPr="00D42FEA">
        <w:rPr>
          <w:rFonts w:ascii="宋体" w:eastAsia="宋体" w:hAnsi="宋体" w:cs="宋体"/>
          <w:color w:val="000000"/>
          <w:kern w:val="0"/>
          <w:szCs w:val="21"/>
        </w:rPr>
        <w:t xml:space="preserve">　　</w:t>
      </w:r>
      <w:r w:rsidRPr="00D42FEA">
        <w:rPr>
          <w:rFonts w:ascii="PingFangTC-light" w:eastAsia="宋体" w:hAnsi="PingFangTC-light" w:cs="宋体"/>
          <w:color w:val="000000"/>
          <w:spacing w:val="23"/>
          <w:kern w:val="0"/>
          <w:szCs w:val="21"/>
        </w:rPr>
        <w:t>综合成绩排名及公布：综合成绩</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笔试成绩</w:t>
      </w:r>
      <w:r w:rsidRPr="00D42FEA">
        <w:rPr>
          <w:rFonts w:ascii="PingFangTC-light" w:eastAsia="宋体" w:hAnsi="PingFangTC-light" w:cs="宋体"/>
          <w:color w:val="000000"/>
          <w:spacing w:val="23"/>
          <w:kern w:val="0"/>
          <w:szCs w:val="21"/>
        </w:rPr>
        <w:t>×50%+</w:t>
      </w:r>
      <w:r w:rsidRPr="00D42FEA">
        <w:rPr>
          <w:rFonts w:ascii="PingFangTC-light" w:eastAsia="宋体" w:hAnsi="PingFangTC-light" w:cs="宋体"/>
          <w:color w:val="000000"/>
          <w:spacing w:val="23"/>
          <w:kern w:val="0"/>
          <w:szCs w:val="21"/>
        </w:rPr>
        <w:t>面试成绩</w:t>
      </w:r>
      <w:r w:rsidRPr="00D42FEA">
        <w:rPr>
          <w:rFonts w:ascii="PingFangTC-light" w:eastAsia="宋体" w:hAnsi="PingFangTC-light" w:cs="宋体"/>
          <w:color w:val="000000"/>
          <w:spacing w:val="23"/>
          <w:kern w:val="0"/>
          <w:szCs w:val="21"/>
        </w:rPr>
        <w:t>×50%</w:t>
      </w:r>
      <w:r w:rsidRPr="00D42FEA">
        <w:rPr>
          <w:rFonts w:ascii="PingFangTC-light" w:eastAsia="宋体" w:hAnsi="PingFangTC-light" w:cs="宋体"/>
          <w:color w:val="000000"/>
          <w:spacing w:val="23"/>
          <w:kern w:val="0"/>
          <w:szCs w:val="21"/>
        </w:rPr>
        <w:t>，笔试成绩、面试成绩及综合成绩保留到小数点后两位数字，综合成绩相同的，按照面试成绩从高分到低分的顺序排名。面试结束后，在贵州省烟草专卖局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公开招录系统公布考察对象名单。</w:t>
      </w:r>
      <w:r w:rsidRPr="00D42FEA">
        <w:rPr>
          <w:rFonts w:ascii="PingFangTC-light" w:eastAsia="宋体" w:hAnsi="PingFangTC-light" w:cs="宋体"/>
          <w:color w:val="000000"/>
          <w:spacing w:val="23"/>
          <w:kern w:val="0"/>
          <w:szCs w:val="21"/>
        </w:rPr>
        <w:br/>
      </w:r>
      <w:r w:rsidRPr="00D42FEA">
        <w:rPr>
          <w:rFonts w:ascii="宋体" w:eastAsia="宋体" w:hAnsi="宋体" w:cs="宋体"/>
          <w:color w:val="000000"/>
          <w:kern w:val="0"/>
          <w:szCs w:val="21"/>
        </w:rPr>
        <w:t xml:space="preserve">　</w:t>
      </w:r>
      <w:r w:rsidRPr="00D42FEA">
        <w:rPr>
          <w:rFonts w:ascii="宋体" w:eastAsia="宋体" w:hAnsi="宋体" w:cs="宋体"/>
          <w:b/>
          <w:bCs/>
          <w:color w:val="000000"/>
          <w:kern w:val="0"/>
          <w:szCs w:val="21"/>
        </w:rPr>
        <w:t xml:space="preserve">　(八)考察与体检</w:t>
      </w:r>
      <w:r w:rsidRPr="00D42FEA">
        <w:rPr>
          <w:rFonts w:ascii="宋体" w:eastAsia="宋体" w:hAnsi="宋体" w:cs="宋体"/>
          <w:color w:val="000000"/>
          <w:kern w:val="0"/>
          <w:szCs w:val="21"/>
        </w:rPr>
        <w:t xml:space="preserve">　　</w:t>
      </w:r>
      <w:r w:rsidRPr="00D42FEA">
        <w:rPr>
          <w:rFonts w:ascii="PingFangTC-light" w:eastAsia="宋体" w:hAnsi="PingFangTC-light" w:cs="宋体"/>
          <w:color w:val="000000"/>
          <w:spacing w:val="23"/>
          <w:kern w:val="0"/>
          <w:szCs w:val="21"/>
        </w:rPr>
        <w:t>1.</w:t>
      </w:r>
      <w:r w:rsidRPr="00D42FEA">
        <w:rPr>
          <w:rFonts w:ascii="PingFangTC-light" w:eastAsia="宋体" w:hAnsi="PingFangTC-light" w:cs="宋体"/>
          <w:color w:val="000000"/>
          <w:spacing w:val="23"/>
          <w:kern w:val="0"/>
          <w:szCs w:val="21"/>
        </w:rPr>
        <w:t>考察。根据综合成绩，按照招考岗位计划</w:t>
      </w:r>
      <w:r w:rsidRPr="00D42FEA">
        <w:rPr>
          <w:rFonts w:ascii="PingFangTC-light" w:eastAsia="宋体" w:hAnsi="PingFangTC-light" w:cs="宋体"/>
          <w:color w:val="000000"/>
          <w:spacing w:val="23"/>
          <w:kern w:val="0"/>
          <w:szCs w:val="21"/>
        </w:rPr>
        <w:t>1:1</w:t>
      </w:r>
      <w:r w:rsidRPr="00D42FEA">
        <w:rPr>
          <w:rFonts w:ascii="PingFangTC-light" w:eastAsia="宋体" w:hAnsi="PingFangTC-light" w:cs="宋体"/>
          <w:color w:val="000000"/>
          <w:spacing w:val="23"/>
          <w:kern w:val="0"/>
          <w:szCs w:val="21"/>
        </w:rPr>
        <w:t>的比例，从高分到低分确定考察人选。考察重点是考察报考人员在政治思想、道德品质、能力素质、遵纪守法、岗位匹配等方面的情况以及在校学习和报考期间</w:t>
      </w:r>
      <w:r w:rsidRPr="00D42FEA">
        <w:rPr>
          <w:rFonts w:ascii="PingFangTC-light" w:eastAsia="宋体" w:hAnsi="PingFangTC-light" w:cs="宋体"/>
          <w:color w:val="000000"/>
          <w:spacing w:val="23"/>
          <w:kern w:val="0"/>
          <w:szCs w:val="21"/>
        </w:rPr>
        <w:lastRenderedPageBreak/>
        <w:t>的表现。同时要核实其是否符合规定的报考条件，提供的报名信息和相关</w:t>
      </w:r>
      <w:r>
        <w:rPr>
          <w:rFonts w:ascii="PingFangTC-light" w:eastAsia="宋体" w:hAnsi="PingFangTC-light" w:cs="宋体"/>
          <w:color w:val="000000"/>
          <w:spacing w:val="23"/>
          <w:kern w:val="0"/>
          <w:szCs w:val="21"/>
        </w:rPr>
        <w:t>材料是否真实、准确、有效，是否具有报考回避情形等方面的情况。</w:t>
      </w:r>
      <w:r w:rsidRPr="00D42FEA">
        <w:rPr>
          <w:rFonts w:ascii="PingFangTC-light" w:eastAsia="宋体" w:hAnsi="PingFangTC-light" w:cs="宋体"/>
          <w:color w:val="000000"/>
          <w:spacing w:val="23"/>
          <w:kern w:val="0"/>
          <w:szCs w:val="21"/>
        </w:rPr>
        <w:t>2.</w:t>
      </w:r>
      <w:r w:rsidRPr="00D42FEA">
        <w:rPr>
          <w:rFonts w:ascii="PingFangTC-light" w:eastAsia="宋体" w:hAnsi="PingFangTC-light" w:cs="宋体"/>
          <w:color w:val="000000"/>
          <w:spacing w:val="23"/>
          <w:kern w:val="0"/>
          <w:szCs w:val="21"/>
        </w:rPr>
        <w:t>体检。体检参照《公务员录用体检通用标准</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试行</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》、《公务员录用体检特殊标准</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试行</w:t>
      </w:r>
      <w:r w:rsidRPr="00D42FEA">
        <w:rPr>
          <w:rFonts w:ascii="PingFangTC-light" w:eastAsia="宋体" w:hAnsi="PingFangTC-light" w:cs="宋体"/>
          <w:color w:val="000000"/>
          <w:spacing w:val="23"/>
          <w:kern w:val="0"/>
          <w:szCs w:val="21"/>
        </w:rPr>
        <w:t>)</w:t>
      </w:r>
      <w:r>
        <w:rPr>
          <w:rFonts w:ascii="PingFangTC-light" w:eastAsia="宋体" w:hAnsi="PingFangTC-light" w:cs="宋体"/>
          <w:color w:val="000000"/>
          <w:spacing w:val="23"/>
          <w:kern w:val="0"/>
          <w:szCs w:val="21"/>
        </w:rPr>
        <w:t>》等有关规定执行。</w:t>
      </w:r>
      <w:r w:rsidRPr="00D42FEA">
        <w:rPr>
          <w:rFonts w:ascii="PingFangTC-light" w:eastAsia="宋体" w:hAnsi="PingFangTC-light" w:cs="宋体"/>
          <w:color w:val="000000"/>
          <w:spacing w:val="23"/>
          <w:kern w:val="0"/>
          <w:szCs w:val="21"/>
        </w:rPr>
        <w:t>3.</w:t>
      </w:r>
      <w:r w:rsidRPr="00D42FEA">
        <w:rPr>
          <w:rFonts w:ascii="PingFangTC-light" w:eastAsia="宋体" w:hAnsi="PingFangTC-light" w:cs="宋体"/>
          <w:color w:val="000000"/>
          <w:spacing w:val="23"/>
          <w:kern w:val="0"/>
          <w:szCs w:val="21"/>
        </w:rPr>
        <w:t>因本人放弃或考察或体检不合格等出现的缺额，可在报考同一岗位人员中按综合成绩高低依次递补。</w:t>
      </w:r>
      <w:r w:rsidRPr="00D42FEA">
        <w:rPr>
          <w:rFonts w:ascii="PingFangTC-light" w:eastAsia="宋体" w:hAnsi="PingFangTC-light" w:cs="宋体"/>
          <w:color w:val="000000"/>
          <w:spacing w:val="23"/>
          <w:kern w:val="0"/>
          <w:szCs w:val="21"/>
        </w:rPr>
        <w:br/>
      </w:r>
      <w:r w:rsidRPr="00D42FEA">
        <w:rPr>
          <w:rFonts w:ascii="宋体" w:eastAsia="宋体" w:hAnsi="宋体" w:cs="宋体"/>
          <w:color w:val="000000"/>
          <w:kern w:val="0"/>
          <w:szCs w:val="21"/>
        </w:rPr>
        <w:t xml:space="preserve">　</w:t>
      </w:r>
      <w:r w:rsidRPr="00D42FEA">
        <w:rPr>
          <w:rFonts w:ascii="宋体" w:eastAsia="宋体" w:hAnsi="宋体" w:cs="宋体"/>
          <w:b/>
          <w:bCs/>
          <w:color w:val="000000"/>
          <w:kern w:val="0"/>
          <w:szCs w:val="21"/>
        </w:rPr>
        <w:t xml:space="preserve">　(九)公示与录用</w:t>
      </w:r>
      <w:r w:rsidRPr="00D42FEA">
        <w:rPr>
          <w:rFonts w:ascii="宋体" w:eastAsia="宋体" w:hAnsi="宋体" w:cs="宋体"/>
          <w:color w:val="000000"/>
          <w:kern w:val="0"/>
          <w:szCs w:val="21"/>
        </w:rPr>
        <w:t xml:space="preserve">　　</w:t>
      </w:r>
      <w:r w:rsidRPr="00D42FEA">
        <w:rPr>
          <w:rFonts w:ascii="PingFangTC-light" w:eastAsia="宋体" w:hAnsi="PingFangTC-light" w:cs="宋体"/>
          <w:color w:val="000000"/>
          <w:spacing w:val="23"/>
          <w:kern w:val="0"/>
          <w:szCs w:val="21"/>
        </w:rPr>
        <w:t>1.</w:t>
      </w:r>
      <w:r w:rsidRPr="00D42FEA">
        <w:rPr>
          <w:rFonts w:ascii="PingFangTC-light" w:eastAsia="宋体" w:hAnsi="PingFangTC-light" w:cs="宋体"/>
          <w:color w:val="000000"/>
          <w:spacing w:val="23"/>
          <w:kern w:val="0"/>
          <w:szCs w:val="21"/>
        </w:rPr>
        <w:t>公示。对拟录用人员，在贵州省烟草专卖局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网站进行公示。公示内容包括拟录用人员姓名、性别、毕业院校、拟聘单位和岗位等，同时公布监督电话，接受社会监督，公示期为</w:t>
      </w:r>
      <w:r w:rsidRPr="00D42FEA">
        <w:rPr>
          <w:rFonts w:ascii="PingFangTC-light" w:eastAsia="宋体" w:hAnsi="PingFangTC-light" w:cs="宋体"/>
          <w:color w:val="000000"/>
          <w:spacing w:val="23"/>
          <w:kern w:val="0"/>
          <w:szCs w:val="21"/>
        </w:rPr>
        <w:t>7</w:t>
      </w:r>
      <w:r>
        <w:rPr>
          <w:rFonts w:ascii="PingFangTC-light" w:eastAsia="宋体" w:hAnsi="PingFangTC-light" w:cs="宋体"/>
          <w:color w:val="000000"/>
          <w:spacing w:val="23"/>
          <w:kern w:val="0"/>
          <w:szCs w:val="21"/>
        </w:rPr>
        <w:t>天。</w:t>
      </w:r>
      <w:r w:rsidRPr="00D42FEA">
        <w:rPr>
          <w:rFonts w:ascii="PingFangTC-light" w:eastAsia="宋体" w:hAnsi="PingFangTC-light" w:cs="宋体"/>
          <w:color w:val="000000"/>
          <w:spacing w:val="23"/>
          <w:kern w:val="0"/>
          <w:szCs w:val="21"/>
        </w:rPr>
        <w:t>2.</w:t>
      </w:r>
      <w:r w:rsidRPr="00D42FEA">
        <w:rPr>
          <w:rFonts w:ascii="PingFangTC-light" w:eastAsia="宋体" w:hAnsi="PingFangTC-light" w:cs="宋体"/>
          <w:color w:val="000000"/>
          <w:spacing w:val="23"/>
          <w:kern w:val="0"/>
          <w:szCs w:val="21"/>
        </w:rPr>
        <w:t>录用。对公示期满无异议的，或有反映问题但经核实不影响录用的，办理录用手续，签订就业协议及劳动合同，报到时身份证、毕业证、学位证、派遣证需提供齐全，新录用人员试用期按《劳动合同法》和所签订劳动合同条款执行。</w:t>
      </w:r>
      <w:r w:rsidRPr="00D42FEA">
        <w:rPr>
          <w:rFonts w:ascii="PingFangTC-light" w:eastAsia="宋体" w:hAnsi="PingFangTC-light" w:cs="宋体"/>
          <w:color w:val="000000"/>
          <w:spacing w:val="23"/>
          <w:kern w:val="0"/>
          <w:szCs w:val="21"/>
        </w:rPr>
        <w:br/>
      </w:r>
      <w:r w:rsidRPr="00462823">
        <w:rPr>
          <w:rFonts w:ascii="PingFangTC-light" w:eastAsia="宋体" w:hAnsi="PingFangTC-light" w:cs="宋体"/>
          <w:b/>
          <w:color w:val="000000"/>
          <w:spacing w:val="23"/>
          <w:kern w:val="0"/>
          <w:szCs w:val="21"/>
        </w:rPr>
        <w:t xml:space="preserve">四、回避事项　</w:t>
      </w:r>
      <w:r w:rsidRPr="00D42FEA">
        <w:rPr>
          <w:rFonts w:ascii="宋体" w:eastAsia="宋体" w:hAnsi="宋体" w:cs="宋体"/>
          <w:color w:val="000000"/>
          <w:kern w:val="0"/>
          <w:szCs w:val="21"/>
        </w:rPr>
        <w:t xml:space="preserve">　</w:t>
      </w:r>
      <w:r w:rsidRPr="00D42FEA">
        <w:rPr>
          <w:rFonts w:ascii="PingFangTC-light" w:eastAsia="宋体" w:hAnsi="PingFangTC-light" w:cs="宋体"/>
          <w:color w:val="000000"/>
          <w:spacing w:val="23"/>
          <w:kern w:val="0"/>
          <w:szCs w:val="21"/>
        </w:rPr>
        <w:t>(</w:t>
      </w:r>
      <w:proofErr w:type="gramStart"/>
      <w:r w:rsidRPr="00D42FEA">
        <w:rPr>
          <w:rFonts w:ascii="PingFangTC-light" w:eastAsia="宋体" w:hAnsi="PingFangTC-light" w:cs="宋体"/>
          <w:color w:val="000000"/>
          <w:spacing w:val="23"/>
          <w:kern w:val="0"/>
          <w:szCs w:val="21"/>
        </w:rPr>
        <w:t>一</w:t>
      </w:r>
      <w:proofErr w:type="gramEnd"/>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系统各级单位在职职工的配偶、</w:t>
      </w:r>
      <w:r>
        <w:rPr>
          <w:rFonts w:ascii="PingFangTC-light" w:eastAsia="宋体" w:hAnsi="PingFangTC-light" w:cs="宋体"/>
          <w:color w:val="000000"/>
          <w:spacing w:val="23"/>
          <w:kern w:val="0"/>
          <w:szCs w:val="21"/>
        </w:rPr>
        <w:t>子女及其配偶不得应聘同一机关岗位。</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二</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系统各级单位领导班子成员及同级非领导职务干部的配偶、子女及其配偶不得应聘同一机关岗位，不得应聘下一级单位的人事、纪检监察、审计、财务岗位，</w:t>
      </w:r>
      <w:r>
        <w:rPr>
          <w:rFonts w:ascii="PingFangTC-light" w:eastAsia="宋体" w:hAnsi="PingFangTC-light" w:cs="宋体"/>
          <w:color w:val="000000"/>
          <w:spacing w:val="23"/>
          <w:kern w:val="0"/>
          <w:szCs w:val="21"/>
        </w:rPr>
        <w:t>也不得应聘行业内上一级单位的人事、纪检监察、审计、财务岗位。</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三</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各级单位负责招聘工作的人员，涉及与本人有亲属关系或存在其他可能影响招聘公正情形的，应当回避。</w:t>
      </w:r>
      <w:r w:rsidRPr="00D42FEA">
        <w:rPr>
          <w:rFonts w:ascii="PingFangTC-light" w:eastAsia="宋体" w:hAnsi="PingFangTC-light" w:cs="宋体"/>
          <w:color w:val="000000"/>
          <w:spacing w:val="23"/>
          <w:kern w:val="0"/>
          <w:szCs w:val="21"/>
        </w:rPr>
        <w:br/>
      </w:r>
      <w:r w:rsidRPr="00462823">
        <w:rPr>
          <w:rFonts w:ascii="PingFangTC-light" w:eastAsia="宋体" w:hAnsi="PingFangTC-light" w:cs="宋体"/>
          <w:b/>
          <w:color w:val="000000"/>
          <w:spacing w:val="23"/>
          <w:kern w:val="0"/>
          <w:szCs w:val="21"/>
        </w:rPr>
        <w:t xml:space="preserve">五、特别提示　　</w:t>
      </w:r>
      <w:r w:rsidRPr="00D42FEA">
        <w:rPr>
          <w:rFonts w:ascii="PingFangTC-light" w:eastAsia="宋体" w:hAnsi="PingFangTC-light" w:cs="宋体"/>
          <w:color w:val="000000"/>
          <w:spacing w:val="23"/>
          <w:kern w:val="0"/>
          <w:szCs w:val="21"/>
        </w:rPr>
        <w:t>(</w:t>
      </w:r>
      <w:proofErr w:type="gramStart"/>
      <w:r w:rsidRPr="00D42FEA">
        <w:rPr>
          <w:rFonts w:ascii="PingFangTC-light" w:eastAsia="宋体" w:hAnsi="PingFangTC-light" w:cs="宋体"/>
          <w:color w:val="000000"/>
          <w:spacing w:val="23"/>
          <w:kern w:val="0"/>
          <w:szCs w:val="21"/>
        </w:rPr>
        <w:t>一</w:t>
      </w:r>
      <w:proofErr w:type="gramEnd"/>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报考人员请选择国家烟草专卖局、贵州省烟草专卖局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网站及贵州省烟草专卖局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公开招录系统查看公告及相关信息。因查</w:t>
      </w:r>
      <w:r>
        <w:rPr>
          <w:rFonts w:ascii="PingFangTC-light" w:eastAsia="宋体" w:hAnsi="PingFangTC-light" w:cs="宋体"/>
          <w:color w:val="000000"/>
          <w:spacing w:val="23"/>
          <w:kern w:val="0"/>
          <w:szCs w:val="21"/>
        </w:rPr>
        <w:t>看转载信息造成的一切报考失误，由本人自行负责。</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二</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本</w:t>
      </w:r>
      <w:r>
        <w:rPr>
          <w:rFonts w:ascii="PingFangTC-light" w:eastAsia="宋体" w:hAnsi="PingFangTC-light" w:cs="宋体"/>
          <w:color w:val="000000"/>
          <w:spacing w:val="23"/>
          <w:kern w:val="0"/>
          <w:szCs w:val="21"/>
        </w:rPr>
        <w:t>次考试不指定辅导用书，不举办也不委托任何机构举办辅导培训班。</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三</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报考人员请务必保持报名时所留联系电话的畅通，以便通知。凡未在规定时间内按要求参加笔试、面试、考察、体检</w:t>
      </w:r>
      <w:r>
        <w:rPr>
          <w:rFonts w:ascii="PingFangTC-light" w:eastAsia="宋体" w:hAnsi="PingFangTC-light" w:cs="宋体"/>
          <w:color w:val="000000"/>
          <w:spacing w:val="23"/>
          <w:kern w:val="0"/>
          <w:szCs w:val="21"/>
        </w:rPr>
        <w:t>、证件审核、报到、签订协议等情况的，均视为自动放弃应聘资格。</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四</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报考人员应对提交信息和材料的真实性负责，对编造虚假信息的，一经查实，取消有关资格。在资格审查过程中，审查人员对应聘人员报名信息真实性存有异议的，可以要求应聘人员提供相关证明材料，对提供不及时者，审查人员有权不予通</w:t>
      </w:r>
      <w:r>
        <w:rPr>
          <w:rFonts w:ascii="PingFangTC-light" w:eastAsia="宋体" w:hAnsi="PingFangTC-light" w:cs="宋体"/>
          <w:color w:val="000000"/>
          <w:spacing w:val="23"/>
          <w:kern w:val="0"/>
          <w:szCs w:val="21"/>
        </w:rPr>
        <w:t>过资格审查。</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五</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成立招聘工作监督小组</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下称</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监督小组</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，监督小组设在贵州省</w:t>
      </w:r>
      <w:r w:rsidRPr="00D42FEA">
        <w:rPr>
          <w:rFonts w:ascii="PingFangTC-light" w:eastAsia="宋体" w:hAnsi="PingFangTC-light" w:cs="宋体"/>
          <w:color w:val="000000"/>
          <w:spacing w:val="23"/>
          <w:kern w:val="0"/>
          <w:szCs w:val="21"/>
        </w:rPr>
        <w:lastRenderedPageBreak/>
        <w:t>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纪检监察处，监督举报电话：</w:t>
      </w:r>
      <w:r w:rsidRPr="00D42FEA">
        <w:rPr>
          <w:rFonts w:ascii="PingFangTC-light" w:eastAsia="宋体" w:hAnsi="PingFangTC-light" w:cs="宋体"/>
          <w:color w:val="000000"/>
          <w:spacing w:val="23"/>
          <w:kern w:val="0"/>
          <w:szCs w:val="21"/>
        </w:rPr>
        <w:t>0851-86830459</w:t>
      </w:r>
      <w:r>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六</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本公告由贵州省烟草专卖局</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公司</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保留最终解释权。</w:t>
      </w:r>
      <w:r w:rsidRPr="00D42FEA">
        <w:rPr>
          <w:rFonts w:ascii="PingFangTC-light" w:eastAsia="宋体" w:hAnsi="PingFangTC-light" w:cs="宋体"/>
          <w:color w:val="000000"/>
          <w:spacing w:val="23"/>
          <w:kern w:val="0"/>
          <w:szCs w:val="21"/>
        </w:rPr>
        <w:br/>
      </w:r>
      <w:bookmarkStart w:id="0" w:name="_GoBack"/>
      <w:r w:rsidRPr="00462823">
        <w:rPr>
          <w:rFonts w:ascii="PingFangTC-light" w:eastAsia="宋体" w:hAnsi="PingFangTC-light" w:cs="宋体"/>
          <w:b/>
          <w:color w:val="000000"/>
          <w:spacing w:val="23"/>
          <w:kern w:val="0"/>
          <w:szCs w:val="21"/>
        </w:rPr>
        <w:t xml:space="preserve">六、招考服务咨询电话　</w:t>
      </w:r>
      <w:bookmarkEnd w:id="0"/>
      <w:r w:rsidRPr="00D42FEA">
        <w:rPr>
          <w:rFonts w:ascii="宋体" w:eastAsia="宋体" w:hAnsi="宋体" w:cs="宋体"/>
          <w:color w:val="000000"/>
          <w:kern w:val="0"/>
          <w:szCs w:val="21"/>
        </w:rPr>
        <w:t xml:space="preserve">　</w:t>
      </w:r>
      <w:r w:rsidRPr="00D42FEA">
        <w:rPr>
          <w:rFonts w:ascii="PingFangTC-light" w:eastAsia="宋体" w:hAnsi="PingFangTC-light" w:cs="宋体"/>
          <w:color w:val="000000"/>
          <w:spacing w:val="23"/>
          <w:kern w:val="0"/>
          <w:szCs w:val="21"/>
        </w:rPr>
        <w:t>网上报名技术咨询电话：丁老师，</w:t>
      </w:r>
      <w:r w:rsidRPr="00D42FEA">
        <w:rPr>
          <w:rFonts w:ascii="PingFangTC-light" w:eastAsia="宋体" w:hAnsi="PingFangTC-light" w:cs="宋体"/>
          <w:color w:val="000000"/>
          <w:spacing w:val="23"/>
          <w:kern w:val="0"/>
          <w:szCs w:val="21"/>
        </w:rPr>
        <w:t>15685133938;</w:t>
      </w:r>
      <w:r w:rsidRPr="00D42FEA">
        <w:rPr>
          <w:rFonts w:ascii="PingFangTC-light" w:eastAsia="宋体" w:hAnsi="PingFangTC-light" w:cs="宋体"/>
          <w:color w:val="000000"/>
          <w:spacing w:val="23"/>
          <w:kern w:val="0"/>
          <w:szCs w:val="21"/>
        </w:rPr>
        <w:t xml:space="preserve">　　招录政策咨询电话：袁老师，</w:t>
      </w:r>
      <w:r w:rsidRPr="00D42FEA">
        <w:rPr>
          <w:rFonts w:ascii="PingFangTC-light" w:eastAsia="宋体" w:hAnsi="PingFangTC-light" w:cs="宋体"/>
          <w:color w:val="000000"/>
          <w:spacing w:val="23"/>
          <w:kern w:val="0"/>
          <w:szCs w:val="21"/>
        </w:rPr>
        <w:t>0851-86832276;</w:t>
      </w:r>
      <w:r>
        <w:rPr>
          <w:rFonts w:ascii="PingFangTC-light" w:eastAsia="宋体" w:hAnsi="PingFangTC-light" w:cs="宋体"/>
          <w:color w:val="000000"/>
          <w:spacing w:val="23"/>
          <w:kern w:val="0"/>
          <w:szCs w:val="21"/>
        </w:rPr>
        <w:t xml:space="preserve">　</w:t>
      </w:r>
      <w:r w:rsidRPr="00D42FEA">
        <w:rPr>
          <w:rFonts w:ascii="PingFangTC-light" w:eastAsia="宋体" w:hAnsi="PingFangTC-light" w:cs="宋体"/>
          <w:color w:val="000000"/>
          <w:spacing w:val="23"/>
          <w:kern w:val="0"/>
          <w:szCs w:val="21"/>
        </w:rPr>
        <w:t>接听时间</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工作日</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9:00-12:00</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t>14:00-17:00</w:t>
      </w:r>
      <w:r w:rsidRPr="00D42FEA">
        <w:rPr>
          <w:rFonts w:ascii="PingFangTC-light" w:eastAsia="宋体" w:hAnsi="PingFangTC-light" w:cs="宋体"/>
          <w:color w:val="000000"/>
          <w:spacing w:val="23"/>
          <w:kern w:val="0"/>
          <w:szCs w:val="21"/>
        </w:rPr>
        <w:t>。</w:t>
      </w:r>
      <w:r w:rsidRPr="00D42FEA">
        <w:rPr>
          <w:rFonts w:ascii="PingFangTC-light" w:eastAsia="宋体" w:hAnsi="PingFangTC-light" w:cs="宋体"/>
          <w:color w:val="000000"/>
          <w:spacing w:val="23"/>
          <w:kern w:val="0"/>
          <w:szCs w:val="21"/>
        </w:rPr>
        <w:br/>
      </w:r>
    </w:p>
    <w:p w:rsidR="00D42FEA" w:rsidRPr="00D42FEA" w:rsidRDefault="00D42FEA" w:rsidP="00D42FEA">
      <w:pPr>
        <w:widowControl/>
        <w:shd w:val="clear" w:color="auto" w:fill="FFFFFF"/>
        <w:spacing w:line="480" w:lineRule="atLeast"/>
        <w:jc w:val="center"/>
        <w:rPr>
          <w:rFonts w:ascii="PingFangTC-light" w:eastAsia="宋体" w:hAnsi="PingFangTC-light" w:cs="宋体" w:hint="eastAsia"/>
          <w:color w:val="333333"/>
          <w:spacing w:val="23"/>
          <w:kern w:val="0"/>
          <w:sz w:val="26"/>
          <w:szCs w:val="26"/>
        </w:rPr>
      </w:pPr>
      <w:r w:rsidRPr="00D42FEA">
        <w:rPr>
          <w:rFonts w:ascii="PingFangTC-light" w:eastAsia="宋体" w:hAnsi="PingFangTC-light" w:cs="宋体"/>
          <w:b/>
          <w:bCs/>
          <w:color w:val="000000"/>
          <w:spacing w:val="23"/>
          <w:kern w:val="0"/>
          <w:szCs w:val="21"/>
        </w:rPr>
        <w:t>附件：</w:t>
      </w:r>
      <w:r w:rsidRPr="00D42FEA">
        <w:rPr>
          <w:rFonts w:ascii="PingFangTC-light" w:eastAsia="宋体" w:hAnsi="PingFangTC-light" w:cs="宋体"/>
          <w:b/>
          <w:bCs/>
          <w:color w:val="000000"/>
          <w:spacing w:val="23"/>
          <w:kern w:val="0"/>
          <w:szCs w:val="21"/>
        </w:rPr>
        <w:t>2020</w:t>
      </w:r>
      <w:r w:rsidRPr="00D42FEA">
        <w:rPr>
          <w:rFonts w:ascii="PingFangTC-light" w:eastAsia="宋体" w:hAnsi="PingFangTC-light" w:cs="宋体"/>
          <w:b/>
          <w:bCs/>
          <w:color w:val="000000"/>
          <w:spacing w:val="23"/>
          <w:kern w:val="0"/>
          <w:szCs w:val="21"/>
        </w:rPr>
        <w:t>年贵州省烟草专卖局</w:t>
      </w:r>
      <w:r w:rsidRPr="00D42FEA">
        <w:rPr>
          <w:rFonts w:ascii="PingFangTC-light" w:eastAsia="宋体" w:hAnsi="PingFangTC-light" w:cs="宋体"/>
          <w:b/>
          <w:bCs/>
          <w:color w:val="000000"/>
          <w:spacing w:val="23"/>
          <w:kern w:val="0"/>
          <w:szCs w:val="21"/>
        </w:rPr>
        <w:t>(</w:t>
      </w:r>
      <w:r w:rsidRPr="00D42FEA">
        <w:rPr>
          <w:rFonts w:ascii="PingFangTC-light" w:eastAsia="宋体" w:hAnsi="PingFangTC-light" w:cs="宋体"/>
          <w:b/>
          <w:bCs/>
          <w:color w:val="000000"/>
          <w:spacing w:val="23"/>
          <w:kern w:val="0"/>
          <w:szCs w:val="21"/>
        </w:rPr>
        <w:t>公司</w:t>
      </w:r>
      <w:r w:rsidRPr="00D42FEA">
        <w:rPr>
          <w:rFonts w:ascii="PingFangTC-light" w:eastAsia="宋体" w:hAnsi="PingFangTC-light" w:cs="宋体"/>
          <w:b/>
          <w:bCs/>
          <w:color w:val="000000"/>
          <w:spacing w:val="23"/>
          <w:kern w:val="0"/>
          <w:szCs w:val="21"/>
        </w:rPr>
        <w:t>)</w:t>
      </w:r>
      <w:r w:rsidRPr="00D42FEA">
        <w:rPr>
          <w:rFonts w:ascii="PingFangTC-light" w:eastAsia="宋体" w:hAnsi="PingFangTC-light" w:cs="宋体"/>
          <w:b/>
          <w:bCs/>
          <w:color w:val="333333"/>
          <w:spacing w:val="23"/>
          <w:kern w:val="0"/>
          <w:szCs w:val="21"/>
        </w:rPr>
        <w:t>招聘</w:t>
      </w:r>
      <w:r w:rsidRPr="00D42FEA">
        <w:rPr>
          <w:rFonts w:ascii="PingFangTC-light" w:eastAsia="宋体" w:hAnsi="PingFangTC-light" w:cs="宋体"/>
          <w:b/>
          <w:bCs/>
          <w:color w:val="000000"/>
          <w:spacing w:val="23"/>
          <w:kern w:val="0"/>
          <w:szCs w:val="21"/>
        </w:rPr>
        <w:t>岗位表</w:t>
      </w:r>
    </w:p>
    <w:p w:rsidR="00D42FEA" w:rsidRPr="00D42FEA" w:rsidRDefault="00D42FEA" w:rsidP="00D42FEA">
      <w:pPr>
        <w:widowControl/>
        <w:shd w:val="clear" w:color="auto" w:fill="FFFFFF"/>
        <w:jc w:val="center"/>
        <w:rPr>
          <w:rFonts w:ascii="Microsoft YaHei UI" w:eastAsia="Microsoft YaHei UI" w:hAnsi="Microsoft YaHei UI" w:cs="宋体"/>
          <w:color w:val="333333"/>
          <w:spacing w:val="8"/>
          <w:kern w:val="0"/>
          <w:sz w:val="26"/>
          <w:szCs w:val="26"/>
        </w:rPr>
      </w:pPr>
      <w:r w:rsidRPr="00D42FEA">
        <w:rPr>
          <w:rFonts w:ascii="Microsoft YaHei UI" w:eastAsia="Microsoft YaHei UI" w:hAnsi="Microsoft YaHei UI" w:cs="宋体"/>
          <w:noProof/>
          <w:color w:val="333333"/>
          <w:spacing w:val="8"/>
          <w:kern w:val="0"/>
          <w:sz w:val="26"/>
          <w:szCs w:val="26"/>
        </w:rPr>
        <w:drawing>
          <wp:inline distT="0" distB="0" distL="0" distR="0">
            <wp:extent cx="2476500" cy="2476500"/>
            <wp:effectExtent l="0" t="0" r="0" b="0"/>
            <wp:docPr id="1" name="图片 1" descr="https://mmbiz.qpic.cn/mmbiz_png/wmftVHRC98LxjwBXmMeTrYLwLhiaUT0fSjW7SicP9HlPVTicm5k9BnDA9iak3f9CeJMmZj02BXfdniccdfSXVXf7w6Q/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biz.qpic.cn/mmbiz_png/wmftVHRC98LxjwBXmMeTrYLwLhiaUT0fSjW7SicP9HlPVTicm5k9BnDA9iak3f9CeJMmZj02BXfdniccdfSXVXf7w6Q/640?wx_fmt=png&amp;tp=webp&amp;wxfrom=5&amp;wx_lazy=1&amp;wx_co=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a:ln>
                      <a:noFill/>
                    </a:ln>
                  </pic:spPr>
                </pic:pic>
              </a:graphicData>
            </a:graphic>
          </wp:inline>
        </w:drawing>
      </w:r>
    </w:p>
    <w:p w:rsidR="00B92300" w:rsidRPr="00D42FEA" w:rsidRDefault="00B92300"/>
    <w:sectPr w:rsidR="00B92300" w:rsidRPr="00D42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ingFangTC-ligh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4F6"/>
    <w:rsid w:val="0000257A"/>
    <w:rsid w:val="000050C0"/>
    <w:rsid w:val="000054C5"/>
    <w:rsid w:val="00007E27"/>
    <w:rsid w:val="00013ECF"/>
    <w:rsid w:val="000146BB"/>
    <w:rsid w:val="000330B3"/>
    <w:rsid w:val="00034B51"/>
    <w:rsid w:val="0004003C"/>
    <w:rsid w:val="00050317"/>
    <w:rsid w:val="0005036B"/>
    <w:rsid w:val="00051181"/>
    <w:rsid w:val="0005277A"/>
    <w:rsid w:val="00054B4B"/>
    <w:rsid w:val="000565C5"/>
    <w:rsid w:val="00056A2C"/>
    <w:rsid w:val="00057166"/>
    <w:rsid w:val="0006120C"/>
    <w:rsid w:val="00062022"/>
    <w:rsid w:val="00067B3E"/>
    <w:rsid w:val="00073CF1"/>
    <w:rsid w:val="00074EF7"/>
    <w:rsid w:val="00075D37"/>
    <w:rsid w:val="00076027"/>
    <w:rsid w:val="00084FCD"/>
    <w:rsid w:val="000868CC"/>
    <w:rsid w:val="00086BCE"/>
    <w:rsid w:val="00086CEC"/>
    <w:rsid w:val="000A5ECA"/>
    <w:rsid w:val="000A5F9D"/>
    <w:rsid w:val="000C3B59"/>
    <w:rsid w:val="000E2287"/>
    <w:rsid w:val="000E5EDF"/>
    <w:rsid w:val="000E60E0"/>
    <w:rsid w:val="000F08B3"/>
    <w:rsid w:val="000F1B61"/>
    <w:rsid w:val="000F25F7"/>
    <w:rsid w:val="000F2BF1"/>
    <w:rsid w:val="000F30B0"/>
    <w:rsid w:val="000F3A4B"/>
    <w:rsid w:val="000F7D61"/>
    <w:rsid w:val="00102F6E"/>
    <w:rsid w:val="001060F3"/>
    <w:rsid w:val="001068DE"/>
    <w:rsid w:val="00106A35"/>
    <w:rsid w:val="001070D1"/>
    <w:rsid w:val="0010726F"/>
    <w:rsid w:val="001120B1"/>
    <w:rsid w:val="00116029"/>
    <w:rsid w:val="001260BA"/>
    <w:rsid w:val="00127653"/>
    <w:rsid w:val="00134E17"/>
    <w:rsid w:val="00140B10"/>
    <w:rsid w:val="00153019"/>
    <w:rsid w:val="00155246"/>
    <w:rsid w:val="00160040"/>
    <w:rsid w:val="00161FFA"/>
    <w:rsid w:val="0016446C"/>
    <w:rsid w:val="001668F6"/>
    <w:rsid w:val="00167327"/>
    <w:rsid w:val="00167EA0"/>
    <w:rsid w:val="00171FC9"/>
    <w:rsid w:val="001801D1"/>
    <w:rsid w:val="00193F40"/>
    <w:rsid w:val="001942DF"/>
    <w:rsid w:val="001A047B"/>
    <w:rsid w:val="001A0B0A"/>
    <w:rsid w:val="001C2D59"/>
    <w:rsid w:val="001C3653"/>
    <w:rsid w:val="001C5C20"/>
    <w:rsid w:val="001C6D62"/>
    <w:rsid w:val="001D412C"/>
    <w:rsid w:val="001E0A0C"/>
    <w:rsid w:val="001E347A"/>
    <w:rsid w:val="001E562B"/>
    <w:rsid w:val="001E6CA0"/>
    <w:rsid w:val="001F434A"/>
    <w:rsid w:val="001F7481"/>
    <w:rsid w:val="00200ABD"/>
    <w:rsid w:val="00203024"/>
    <w:rsid w:val="002066BC"/>
    <w:rsid w:val="00206A74"/>
    <w:rsid w:val="00206BC1"/>
    <w:rsid w:val="00213AC0"/>
    <w:rsid w:val="00222BF6"/>
    <w:rsid w:val="00222FE2"/>
    <w:rsid w:val="0022529E"/>
    <w:rsid w:val="00231E2A"/>
    <w:rsid w:val="00232C9B"/>
    <w:rsid w:val="00232E93"/>
    <w:rsid w:val="0024442D"/>
    <w:rsid w:val="00244C9C"/>
    <w:rsid w:val="00247B52"/>
    <w:rsid w:val="00250678"/>
    <w:rsid w:val="00256307"/>
    <w:rsid w:val="00261F45"/>
    <w:rsid w:val="00264511"/>
    <w:rsid w:val="002652E6"/>
    <w:rsid w:val="0026537B"/>
    <w:rsid w:val="00271E5D"/>
    <w:rsid w:val="002803BB"/>
    <w:rsid w:val="00282433"/>
    <w:rsid w:val="002856FE"/>
    <w:rsid w:val="002864A1"/>
    <w:rsid w:val="00292115"/>
    <w:rsid w:val="002939E8"/>
    <w:rsid w:val="002963C3"/>
    <w:rsid w:val="002A296D"/>
    <w:rsid w:val="002B321A"/>
    <w:rsid w:val="002C2B60"/>
    <w:rsid w:val="002D4B9B"/>
    <w:rsid w:val="002F0C86"/>
    <w:rsid w:val="002F108F"/>
    <w:rsid w:val="002F2412"/>
    <w:rsid w:val="002F2D72"/>
    <w:rsid w:val="002F614C"/>
    <w:rsid w:val="003024C2"/>
    <w:rsid w:val="00306392"/>
    <w:rsid w:val="003160A6"/>
    <w:rsid w:val="00316A79"/>
    <w:rsid w:val="00316AB7"/>
    <w:rsid w:val="003204F6"/>
    <w:rsid w:val="00320F8D"/>
    <w:rsid w:val="00321612"/>
    <w:rsid w:val="00322EB1"/>
    <w:rsid w:val="0032539E"/>
    <w:rsid w:val="003267D1"/>
    <w:rsid w:val="00330B4E"/>
    <w:rsid w:val="00330E40"/>
    <w:rsid w:val="00331D88"/>
    <w:rsid w:val="003359F4"/>
    <w:rsid w:val="00341DB9"/>
    <w:rsid w:val="003441AF"/>
    <w:rsid w:val="00344E94"/>
    <w:rsid w:val="00353BA6"/>
    <w:rsid w:val="003546BA"/>
    <w:rsid w:val="00355712"/>
    <w:rsid w:val="003561D9"/>
    <w:rsid w:val="00363247"/>
    <w:rsid w:val="0036707C"/>
    <w:rsid w:val="003672F8"/>
    <w:rsid w:val="0038320D"/>
    <w:rsid w:val="00390E46"/>
    <w:rsid w:val="00392AA0"/>
    <w:rsid w:val="003954A1"/>
    <w:rsid w:val="0039754C"/>
    <w:rsid w:val="003A190E"/>
    <w:rsid w:val="003A1EB7"/>
    <w:rsid w:val="003A5F8C"/>
    <w:rsid w:val="003A6968"/>
    <w:rsid w:val="003B3018"/>
    <w:rsid w:val="003B5F22"/>
    <w:rsid w:val="003C33CC"/>
    <w:rsid w:val="003D2DA4"/>
    <w:rsid w:val="003D6A8D"/>
    <w:rsid w:val="003E5379"/>
    <w:rsid w:val="003F219B"/>
    <w:rsid w:val="003F4B40"/>
    <w:rsid w:val="003F6F24"/>
    <w:rsid w:val="00404150"/>
    <w:rsid w:val="00404EED"/>
    <w:rsid w:val="00406880"/>
    <w:rsid w:val="00410AC8"/>
    <w:rsid w:val="00411BDD"/>
    <w:rsid w:val="004200C1"/>
    <w:rsid w:val="004234F6"/>
    <w:rsid w:val="00424C8F"/>
    <w:rsid w:val="00426CD8"/>
    <w:rsid w:val="0042706B"/>
    <w:rsid w:val="00431A50"/>
    <w:rsid w:val="00435D3F"/>
    <w:rsid w:val="004360AC"/>
    <w:rsid w:val="004370FA"/>
    <w:rsid w:val="00442BD2"/>
    <w:rsid w:val="00442E08"/>
    <w:rsid w:val="004435F0"/>
    <w:rsid w:val="004460F7"/>
    <w:rsid w:val="004520EE"/>
    <w:rsid w:val="00460BD6"/>
    <w:rsid w:val="004611CA"/>
    <w:rsid w:val="00462823"/>
    <w:rsid w:val="00470056"/>
    <w:rsid w:val="0047036B"/>
    <w:rsid w:val="00470866"/>
    <w:rsid w:val="00474AB7"/>
    <w:rsid w:val="004826AE"/>
    <w:rsid w:val="004840DE"/>
    <w:rsid w:val="004846DC"/>
    <w:rsid w:val="004858A0"/>
    <w:rsid w:val="004865F3"/>
    <w:rsid w:val="0048665E"/>
    <w:rsid w:val="0049133A"/>
    <w:rsid w:val="00494E90"/>
    <w:rsid w:val="004965AD"/>
    <w:rsid w:val="004A77CE"/>
    <w:rsid w:val="004A7BD1"/>
    <w:rsid w:val="004B1CA6"/>
    <w:rsid w:val="004B32B7"/>
    <w:rsid w:val="004B6696"/>
    <w:rsid w:val="004B7004"/>
    <w:rsid w:val="004C0E7C"/>
    <w:rsid w:val="004C132C"/>
    <w:rsid w:val="004C2F3C"/>
    <w:rsid w:val="004C334D"/>
    <w:rsid w:val="004C3987"/>
    <w:rsid w:val="004C4D13"/>
    <w:rsid w:val="004C4F37"/>
    <w:rsid w:val="004D2C6E"/>
    <w:rsid w:val="004D64FB"/>
    <w:rsid w:val="004D7D72"/>
    <w:rsid w:val="004E2578"/>
    <w:rsid w:val="004E708E"/>
    <w:rsid w:val="004F2C43"/>
    <w:rsid w:val="004F3177"/>
    <w:rsid w:val="004F500B"/>
    <w:rsid w:val="004F523C"/>
    <w:rsid w:val="00504430"/>
    <w:rsid w:val="005146DD"/>
    <w:rsid w:val="005165E2"/>
    <w:rsid w:val="00516C7A"/>
    <w:rsid w:val="005176D2"/>
    <w:rsid w:val="0052163E"/>
    <w:rsid w:val="00521737"/>
    <w:rsid w:val="00531729"/>
    <w:rsid w:val="00532577"/>
    <w:rsid w:val="00536235"/>
    <w:rsid w:val="005366CA"/>
    <w:rsid w:val="00547692"/>
    <w:rsid w:val="005476AB"/>
    <w:rsid w:val="00564895"/>
    <w:rsid w:val="00566E80"/>
    <w:rsid w:val="005744E4"/>
    <w:rsid w:val="00576CC4"/>
    <w:rsid w:val="005941EA"/>
    <w:rsid w:val="005A40FC"/>
    <w:rsid w:val="005A7D58"/>
    <w:rsid w:val="005B210F"/>
    <w:rsid w:val="005B7495"/>
    <w:rsid w:val="005C13A0"/>
    <w:rsid w:val="005C1AB0"/>
    <w:rsid w:val="005C1F48"/>
    <w:rsid w:val="005C70B3"/>
    <w:rsid w:val="005D7056"/>
    <w:rsid w:val="005E5EB4"/>
    <w:rsid w:val="005E634D"/>
    <w:rsid w:val="005F1934"/>
    <w:rsid w:val="0060069C"/>
    <w:rsid w:val="00602427"/>
    <w:rsid w:val="00603743"/>
    <w:rsid w:val="006042AE"/>
    <w:rsid w:val="00611C28"/>
    <w:rsid w:val="00611D9F"/>
    <w:rsid w:val="006130FD"/>
    <w:rsid w:val="0061456C"/>
    <w:rsid w:val="00615E31"/>
    <w:rsid w:val="0062088E"/>
    <w:rsid w:val="0062262B"/>
    <w:rsid w:val="006237C5"/>
    <w:rsid w:val="00623C94"/>
    <w:rsid w:val="00632042"/>
    <w:rsid w:val="0063226F"/>
    <w:rsid w:val="00632A21"/>
    <w:rsid w:val="00633446"/>
    <w:rsid w:val="00636518"/>
    <w:rsid w:val="0064039C"/>
    <w:rsid w:val="00640B81"/>
    <w:rsid w:val="00643F4C"/>
    <w:rsid w:val="00645C8A"/>
    <w:rsid w:val="00654798"/>
    <w:rsid w:val="0065751C"/>
    <w:rsid w:val="00664A37"/>
    <w:rsid w:val="0067307F"/>
    <w:rsid w:val="00681C2B"/>
    <w:rsid w:val="00682F66"/>
    <w:rsid w:val="00683300"/>
    <w:rsid w:val="00686086"/>
    <w:rsid w:val="0068799F"/>
    <w:rsid w:val="00690ECF"/>
    <w:rsid w:val="00692408"/>
    <w:rsid w:val="00692627"/>
    <w:rsid w:val="00694257"/>
    <w:rsid w:val="00694D39"/>
    <w:rsid w:val="006A1AB6"/>
    <w:rsid w:val="006A2730"/>
    <w:rsid w:val="006A5FB0"/>
    <w:rsid w:val="006B0850"/>
    <w:rsid w:val="006B12E5"/>
    <w:rsid w:val="006B411B"/>
    <w:rsid w:val="006C276B"/>
    <w:rsid w:val="006C2FF6"/>
    <w:rsid w:val="006C43AD"/>
    <w:rsid w:val="006C4495"/>
    <w:rsid w:val="006D0969"/>
    <w:rsid w:val="006D759C"/>
    <w:rsid w:val="006E24C0"/>
    <w:rsid w:val="006F0968"/>
    <w:rsid w:val="006F2727"/>
    <w:rsid w:val="00703823"/>
    <w:rsid w:val="00705A44"/>
    <w:rsid w:val="007127E3"/>
    <w:rsid w:val="00717E16"/>
    <w:rsid w:val="00720174"/>
    <w:rsid w:val="00720757"/>
    <w:rsid w:val="007246CF"/>
    <w:rsid w:val="007324D9"/>
    <w:rsid w:val="0073486A"/>
    <w:rsid w:val="00740E83"/>
    <w:rsid w:val="007525D7"/>
    <w:rsid w:val="00752F47"/>
    <w:rsid w:val="00754140"/>
    <w:rsid w:val="007624E8"/>
    <w:rsid w:val="007640EE"/>
    <w:rsid w:val="00773949"/>
    <w:rsid w:val="00774EB9"/>
    <w:rsid w:val="007755B9"/>
    <w:rsid w:val="007775CA"/>
    <w:rsid w:val="007807EC"/>
    <w:rsid w:val="007840FE"/>
    <w:rsid w:val="0078452B"/>
    <w:rsid w:val="007860DD"/>
    <w:rsid w:val="007940AB"/>
    <w:rsid w:val="00794175"/>
    <w:rsid w:val="007942F8"/>
    <w:rsid w:val="007A2779"/>
    <w:rsid w:val="007A290E"/>
    <w:rsid w:val="007A33A2"/>
    <w:rsid w:val="007A3DA6"/>
    <w:rsid w:val="007A47E0"/>
    <w:rsid w:val="007A4F82"/>
    <w:rsid w:val="007A7AB6"/>
    <w:rsid w:val="007B3DBB"/>
    <w:rsid w:val="007B6254"/>
    <w:rsid w:val="007C2A0F"/>
    <w:rsid w:val="007C3A4B"/>
    <w:rsid w:val="007C6377"/>
    <w:rsid w:val="007D76B4"/>
    <w:rsid w:val="007E1570"/>
    <w:rsid w:val="007E1E29"/>
    <w:rsid w:val="007E1E31"/>
    <w:rsid w:val="007F26FC"/>
    <w:rsid w:val="007F2D62"/>
    <w:rsid w:val="007F5483"/>
    <w:rsid w:val="007F69EB"/>
    <w:rsid w:val="007F76A1"/>
    <w:rsid w:val="008008F3"/>
    <w:rsid w:val="00803555"/>
    <w:rsid w:val="008206A0"/>
    <w:rsid w:val="0082155C"/>
    <w:rsid w:val="00823E9F"/>
    <w:rsid w:val="00825059"/>
    <w:rsid w:val="008266D5"/>
    <w:rsid w:val="00826EF6"/>
    <w:rsid w:val="00830F41"/>
    <w:rsid w:val="00831C97"/>
    <w:rsid w:val="008339F5"/>
    <w:rsid w:val="00835331"/>
    <w:rsid w:val="00840D1C"/>
    <w:rsid w:val="00842007"/>
    <w:rsid w:val="00847ED7"/>
    <w:rsid w:val="008536EA"/>
    <w:rsid w:val="00856F45"/>
    <w:rsid w:val="00861E4A"/>
    <w:rsid w:val="00871A38"/>
    <w:rsid w:val="0087229B"/>
    <w:rsid w:val="008736E8"/>
    <w:rsid w:val="00874778"/>
    <w:rsid w:val="0089292B"/>
    <w:rsid w:val="008A13E9"/>
    <w:rsid w:val="008A47D9"/>
    <w:rsid w:val="008A5662"/>
    <w:rsid w:val="008B2168"/>
    <w:rsid w:val="008B3A94"/>
    <w:rsid w:val="008B3F34"/>
    <w:rsid w:val="008B6E3E"/>
    <w:rsid w:val="008D417C"/>
    <w:rsid w:val="008E0743"/>
    <w:rsid w:val="008F1875"/>
    <w:rsid w:val="008F2224"/>
    <w:rsid w:val="008F252D"/>
    <w:rsid w:val="008F2AA2"/>
    <w:rsid w:val="008F79C9"/>
    <w:rsid w:val="0090241D"/>
    <w:rsid w:val="0090318B"/>
    <w:rsid w:val="009044D6"/>
    <w:rsid w:val="009061C8"/>
    <w:rsid w:val="009101E8"/>
    <w:rsid w:val="00910BA4"/>
    <w:rsid w:val="009144C7"/>
    <w:rsid w:val="00914846"/>
    <w:rsid w:val="00916B0E"/>
    <w:rsid w:val="00921336"/>
    <w:rsid w:val="0093046C"/>
    <w:rsid w:val="00937257"/>
    <w:rsid w:val="009432F7"/>
    <w:rsid w:val="0094518C"/>
    <w:rsid w:val="00950087"/>
    <w:rsid w:val="00961D5F"/>
    <w:rsid w:val="00965E7C"/>
    <w:rsid w:val="00966E07"/>
    <w:rsid w:val="00966FC7"/>
    <w:rsid w:val="009679B1"/>
    <w:rsid w:val="0097028E"/>
    <w:rsid w:val="009705B4"/>
    <w:rsid w:val="00971029"/>
    <w:rsid w:val="00972321"/>
    <w:rsid w:val="0097362B"/>
    <w:rsid w:val="00975611"/>
    <w:rsid w:val="0097768C"/>
    <w:rsid w:val="009835E1"/>
    <w:rsid w:val="00986FAC"/>
    <w:rsid w:val="0099074F"/>
    <w:rsid w:val="009A3032"/>
    <w:rsid w:val="009A3532"/>
    <w:rsid w:val="009A3C17"/>
    <w:rsid w:val="009A6A82"/>
    <w:rsid w:val="009A6FE8"/>
    <w:rsid w:val="009B4FA9"/>
    <w:rsid w:val="009B66D9"/>
    <w:rsid w:val="009C0F98"/>
    <w:rsid w:val="009C1028"/>
    <w:rsid w:val="009C4572"/>
    <w:rsid w:val="009C4F98"/>
    <w:rsid w:val="009C5233"/>
    <w:rsid w:val="009D3598"/>
    <w:rsid w:val="009D74FD"/>
    <w:rsid w:val="009D7548"/>
    <w:rsid w:val="009E012B"/>
    <w:rsid w:val="009E0457"/>
    <w:rsid w:val="009E3049"/>
    <w:rsid w:val="009E5AFB"/>
    <w:rsid w:val="009F4CC4"/>
    <w:rsid w:val="009F675C"/>
    <w:rsid w:val="00A0057B"/>
    <w:rsid w:val="00A00B4C"/>
    <w:rsid w:val="00A02566"/>
    <w:rsid w:val="00A03825"/>
    <w:rsid w:val="00A11C45"/>
    <w:rsid w:val="00A1376C"/>
    <w:rsid w:val="00A21953"/>
    <w:rsid w:val="00A303F5"/>
    <w:rsid w:val="00A35273"/>
    <w:rsid w:val="00A3706B"/>
    <w:rsid w:val="00A401AD"/>
    <w:rsid w:val="00A44066"/>
    <w:rsid w:val="00A47BE0"/>
    <w:rsid w:val="00A507D9"/>
    <w:rsid w:val="00A62E72"/>
    <w:rsid w:val="00A64B6B"/>
    <w:rsid w:val="00A64C12"/>
    <w:rsid w:val="00A71A28"/>
    <w:rsid w:val="00A7205B"/>
    <w:rsid w:val="00A745B9"/>
    <w:rsid w:val="00A77F40"/>
    <w:rsid w:val="00A84FD4"/>
    <w:rsid w:val="00A87A3D"/>
    <w:rsid w:val="00A903C8"/>
    <w:rsid w:val="00A9155B"/>
    <w:rsid w:val="00A97274"/>
    <w:rsid w:val="00A9792E"/>
    <w:rsid w:val="00AA0DD7"/>
    <w:rsid w:val="00AA33CE"/>
    <w:rsid w:val="00AA44DE"/>
    <w:rsid w:val="00AA77FB"/>
    <w:rsid w:val="00AB38C2"/>
    <w:rsid w:val="00AB3A98"/>
    <w:rsid w:val="00AB6CBE"/>
    <w:rsid w:val="00AC14C0"/>
    <w:rsid w:val="00AC3E4A"/>
    <w:rsid w:val="00AC40B3"/>
    <w:rsid w:val="00AC58D0"/>
    <w:rsid w:val="00AC6D7D"/>
    <w:rsid w:val="00AD00B3"/>
    <w:rsid w:val="00AD192A"/>
    <w:rsid w:val="00AE0A43"/>
    <w:rsid w:val="00AE19CA"/>
    <w:rsid w:val="00AE3A69"/>
    <w:rsid w:val="00AE5604"/>
    <w:rsid w:val="00AF117C"/>
    <w:rsid w:val="00B02C23"/>
    <w:rsid w:val="00B0656C"/>
    <w:rsid w:val="00B10FA0"/>
    <w:rsid w:val="00B114D0"/>
    <w:rsid w:val="00B13518"/>
    <w:rsid w:val="00B2023D"/>
    <w:rsid w:val="00B249A3"/>
    <w:rsid w:val="00B324BF"/>
    <w:rsid w:val="00B36952"/>
    <w:rsid w:val="00B37F71"/>
    <w:rsid w:val="00B41F46"/>
    <w:rsid w:val="00B502B4"/>
    <w:rsid w:val="00B523FF"/>
    <w:rsid w:val="00B54676"/>
    <w:rsid w:val="00B63213"/>
    <w:rsid w:val="00B67077"/>
    <w:rsid w:val="00B70A0B"/>
    <w:rsid w:val="00B7406F"/>
    <w:rsid w:val="00B75E4F"/>
    <w:rsid w:val="00B7797E"/>
    <w:rsid w:val="00B80D5B"/>
    <w:rsid w:val="00B8157B"/>
    <w:rsid w:val="00B87C03"/>
    <w:rsid w:val="00B90821"/>
    <w:rsid w:val="00B90F66"/>
    <w:rsid w:val="00B92300"/>
    <w:rsid w:val="00B9503C"/>
    <w:rsid w:val="00B963AC"/>
    <w:rsid w:val="00BA0DEF"/>
    <w:rsid w:val="00BA0F80"/>
    <w:rsid w:val="00BA1E32"/>
    <w:rsid w:val="00BA225C"/>
    <w:rsid w:val="00BA4DE6"/>
    <w:rsid w:val="00BA55ED"/>
    <w:rsid w:val="00BA7370"/>
    <w:rsid w:val="00BA73BD"/>
    <w:rsid w:val="00BB1258"/>
    <w:rsid w:val="00BB2BA3"/>
    <w:rsid w:val="00BB4055"/>
    <w:rsid w:val="00BB7A18"/>
    <w:rsid w:val="00BC3AF7"/>
    <w:rsid w:val="00BC4611"/>
    <w:rsid w:val="00BC5A45"/>
    <w:rsid w:val="00BD10B5"/>
    <w:rsid w:val="00BD1733"/>
    <w:rsid w:val="00BD3038"/>
    <w:rsid w:val="00BD4DFF"/>
    <w:rsid w:val="00BD739B"/>
    <w:rsid w:val="00BE02B2"/>
    <w:rsid w:val="00BE1AD7"/>
    <w:rsid w:val="00BE33E3"/>
    <w:rsid w:val="00BE3739"/>
    <w:rsid w:val="00BE51E0"/>
    <w:rsid w:val="00BE6A80"/>
    <w:rsid w:val="00BE74E9"/>
    <w:rsid w:val="00BF39DE"/>
    <w:rsid w:val="00BF538A"/>
    <w:rsid w:val="00BF6760"/>
    <w:rsid w:val="00C00ADE"/>
    <w:rsid w:val="00C062DA"/>
    <w:rsid w:val="00C069F9"/>
    <w:rsid w:val="00C103E1"/>
    <w:rsid w:val="00C1130E"/>
    <w:rsid w:val="00C135E2"/>
    <w:rsid w:val="00C2236E"/>
    <w:rsid w:val="00C25C45"/>
    <w:rsid w:val="00C2620B"/>
    <w:rsid w:val="00C268D0"/>
    <w:rsid w:val="00C3637E"/>
    <w:rsid w:val="00C40077"/>
    <w:rsid w:val="00C4228F"/>
    <w:rsid w:val="00C53099"/>
    <w:rsid w:val="00C54242"/>
    <w:rsid w:val="00C549DB"/>
    <w:rsid w:val="00C557DE"/>
    <w:rsid w:val="00C56165"/>
    <w:rsid w:val="00C63408"/>
    <w:rsid w:val="00C65E34"/>
    <w:rsid w:val="00C67CB2"/>
    <w:rsid w:val="00C7087D"/>
    <w:rsid w:val="00C71D3C"/>
    <w:rsid w:val="00C74642"/>
    <w:rsid w:val="00C80605"/>
    <w:rsid w:val="00C8082B"/>
    <w:rsid w:val="00C816EA"/>
    <w:rsid w:val="00C81735"/>
    <w:rsid w:val="00C84CA9"/>
    <w:rsid w:val="00C93577"/>
    <w:rsid w:val="00C95657"/>
    <w:rsid w:val="00CA16F9"/>
    <w:rsid w:val="00CA173E"/>
    <w:rsid w:val="00CA1861"/>
    <w:rsid w:val="00CA6630"/>
    <w:rsid w:val="00CB004D"/>
    <w:rsid w:val="00CB1ABE"/>
    <w:rsid w:val="00CB4315"/>
    <w:rsid w:val="00CB7737"/>
    <w:rsid w:val="00CC30F5"/>
    <w:rsid w:val="00CC514B"/>
    <w:rsid w:val="00CD3271"/>
    <w:rsid w:val="00CD4C10"/>
    <w:rsid w:val="00CD5D53"/>
    <w:rsid w:val="00CE2274"/>
    <w:rsid w:val="00CE3B05"/>
    <w:rsid w:val="00CE6974"/>
    <w:rsid w:val="00CE6FA1"/>
    <w:rsid w:val="00CF1DC5"/>
    <w:rsid w:val="00CF225D"/>
    <w:rsid w:val="00CF243F"/>
    <w:rsid w:val="00CF26D8"/>
    <w:rsid w:val="00CF3ECA"/>
    <w:rsid w:val="00CF4E50"/>
    <w:rsid w:val="00CF6B89"/>
    <w:rsid w:val="00D054FC"/>
    <w:rsid w:val="00D0618F"/>
    <w:rsid w:val="00D07188"/>
    <w:rsid w:val="00D21159"/>
    <w:rsid w:val="00D2333B"/>
    <w:rsid w:val="00D2691D"/>
    <w:rsid w:val="00D3176C"/>
    <w:rsid w:val="00D32449"/>
    <w:rsid w:val="00D32E5F"/>
    <w:rsid w:val="00D34464"/>
    <w:rsid w:val="00D4197B"/>
    <w:rsid w:val="00D42FEA"/>
    <w:rsid w:val="00D43837"/>
    <w:rsid w:val="00D43856"/>
    <w:rsid w:val="00D476E7"/>
    <w:rsid w:val="00D57EFB"/>
    <w:rsid w:val="00D62FE9"/>
    <w:rsid w:val="00D633AC"/>
    <w:rsid w:val="00D640D3"/>
    <w:rsid w:val="00D66966"/>
    <w:rsid w:val="00D70E95"/>
    <w:rsid w:val="00D72A67"/>
    <w:rsid w:val="00D74317"/>
    <w:rsid w:val="00D75502"/>
    <w:rsid w:val="00D75CCD"/>
    <w:rsid w:val="00D7783F"/>
    <w:rsid w:val="00D82A77"/>
    <w:rsid w:val="00D85864"/>
    <w:rsid w:val="00D9662C"/>
    <w:rsid w:val="00DA2B4C"/>
    <w:rsid w:val="00DA3D4E"/>
    <w:rsid w:val="00DA46F4"/>
    <w:rsid w:val="00DA79A6"/>
    <w:rsid w:val="00DA7D52"/>
    <w:rsid w:val="00DB2AEF"/>
    <w:rsid w:val="00DB4508"/>
    <w:rsid w:val="00DC457F"/>
    <w:rsid w:val="00DC4612"/>
    <w:rsid w:val="00DD071C"/>
    <w:rsid w:val="00DD55DD"/>
    <w:rsid w:val="00DE03F7"/>
    <w:rsid w:val="00DE24B9"/>
    <w:rsid w:val="00DF0817"/>
    <w:rsid w:val="00DF4465"/>
    <w:rsid w:val="00E02E02"/>
    <w:rsid w:val="00E04190"/>
    <w:rsid w:val="00E06168"/>
    <w:rsid w:val="00E106E5"/>
    <w:rsid w:val="00E107A3"/>
    <w:rsid w:val="00E10E99"/>
    <w:rsid w:val="00E11ABF"/>
    <w:rsid w:val="00E13B24"/>
    <w:rsid w:val="00E20F07"/>
    <w:rsid w:val="00E2133D"/>
    <w:rsid w:val="00E270AD"/>
    <w:rsid w:val="00E34F3C"/>
    <w:rsid w:val="00E402A8"/>
    <w:rsid w:val="00E4488C"/>
    <w:rsid w:val="00E60501"/>
    <w:rsid w:val="00E63D9B"/>
    <w:rsid w:val="00E67890"/>
    <w:rsid w:val="00E71701"/>
    <w:rsid w:val="00E8158D"/>
    <w:rsid w:val="00E85480"/>
    <w:rsid w:val="00E956AF"/>
    <w:rsid w:val="00E975EC"/>
    <w:rsid w:val="00EA4F6A"/>
    <w:rsid w:val="00EA6F58"/>
    <w:rsid w:val="00EB00BA"/>
    <w:rsid w:val="00EC0982"/>
    <w:rsid w:val="00EC2DFB"/>
    <w:rsid w:val="00EC3C4F"/>
    <w:rsid w:val="00EC77D6"/>
    <w:rsid w:val="00ED7C00"/>
    <w:rsid w:val="00EE155E"/>
    <w:rsid w:val="00EE4152"/>
    <w:rsid w:val="00EE42AE"/>
    <w:rsid w:val="00EE5C22"/>
    <w:rsid w:val="00EF4818"/>
    <w:rsid w:val="00EF7382"/>
    <w:rsid w:val="00F17DD9"/>
    <w:rsid w:val="00F21DB9"/>
    <w:rsid w:val="00F241E7"/>
    <w:rsid w:val="00F24691"/>
    <w:rsid w:val="00F3312B"/>
    <w:rsid w:val="00F33E8D"/>
    <w:rsid w:val="00F3652D"/>
    <w:rsid w:val="00F36B8A"/>
    <w:rsid w:val="00F4166E"/>
    <w:rsid w:val="00F417E5"/>
    <w:rsid w:val="00F434FC"/>
    <w:rsid w:val="00F542F1"/>
    <w:rsid w:val="00F55D05"/>
    <w:rsid w:val="00F565E7"/>
    <w:rsid w:val="00F61294"/>
    <w:rsid w:val="00F61551"/>
    <w:rsid w:val="00F62DF5"/>
    <w:rsid w:val="00F6454A"/>
    <w:rsid w:val="00F658F9"/>
    <w:rsid w:val="00F71048"/>
    <w:rsid w:val="00F73855"/>
    <w:rsid w:val="00F8328B"/>
    <w:rsid w:val="00F8414A"/>
    <w:rsid w:val="00F85EDC"/>
    <w:rsid w:val="00F85F9B"/>
    <w:rsid w:val="00F918CF"/>
    <w:rsid w:val="00FA259C"/>
    <w:rsid w:val="00FA2B8B"/>
    <w:rsid w:val="00FA2F58"/>
    <w:rsid w:val="00FA3125"/>
    <w:rsid w:val="00FA46C9"/>
    <w:rsid w:val="00FA4BE3"/>
    <w:rsid w:val="00FA57E9"/>
    <w:rsid w:val="00FB137D"/>
    <w:rsid w:val="00FB566B"/>
    <w:rsid w:val="00FB6CF0"/>
    <w:rsid w:val="00FC323D"/>
    <w:rsid w:val="00FC3525"/>
    <w:rsid w:val="00FC68B9"/>
    <w:rsid w:val="00FD58BC"/>
    <w:rsid w:val="00FE3F50"/>
    <w:rsid w:val="00FE551B"/>
    <w:rsid w:val="00FE5AF4"/>
    <w:rsid w:val="00FE6D05"/>
    <w:rsid w:val="00FE7588"/>
    <w:rsid w:val="00FE7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E7870-B2FB-4B1F-BEB7-29184478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42FE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42FEA"/>
    <w:rPr>
      <w:rFonts w:ascii="宋体" w:eastAsia="宋体" w:hAnsi="宋体" w:cs="宋体"/>
      <w:b/>
      <w:bCs/>
      <w:kern w:val="0"/>
      <w:sz w:val="36"/>
      <w:szCs w:val="36"/>
    </w:rPr>
  </w:style>
  <w:style w:type="paragraph" w:styleId="a3">
    <w:name w:val="Normal (Web)"/>
    <w:basedOn w:val="a"/>
    <w:uiPriority w:val="99"/>
    <w:semiHidden/>
    <w:unhideWhenUsed/>
    <w:rsid w:val="00D42F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42F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228403">
      <w:bodyDiv w:val="1"/>
      <w:marLeft w:val="0"/>
      <w:marRight w:val="0"/>
      <w:marTop w:val="0"/>
      <w:marBottom w:val="0"/>
      <w:divBdr>
        <w:top w:val="none" w:sz="0" w:space="0" w:color="auto"/>
        <w:left w:val="none" w:sz="0" w:space="0" w:color="auto"/>
        <w:bottom w:val="none" w:sz="0" w:space="0" w:color="auto"/>
        <w:right w:val="none" w:sz="0" w:space="0" w:color="auto"/>
      </w:divBdr>
    </w:div>
    <w:div w:id="11485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416</Words>
  <Characters>2377</Characters>
  <Application>Microsoft Office Word</Application>
  <DocSecurity>0</DocSecurity>
  <Lines>19</Lines>
  <Paragraphs>5</Paragraphs>
  <ScaleCrop>false</ScaleCrop>
  <Company>P R C</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郭嫚</dc:creator>
  <cp:keywords/>
  <dc:description/>
  <cp:lastModifiedBy>郭嫚</cp:lastModifiedBy>
  <cp:revision>5</cp:revision>
  <dcterms:created xsi:type="dcterms:W3CDTF">2020-03-27T11:41:00Z</dcterms:created>
  <dcterms:modified xsi:type="dcterms:W3CDTF">2020-03-27T12:13:00Z</dcterms:modified>
</cp:coreProperties>
</file>