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3515" w14:textId="679E481B" w:rsidR="006A25CF" w:rsidRDefault="001119D3" w:rsidP="001119D3">
      <w:pPr>
        <w:pStyle w:val="Style3"/>
        <w:spacing w:line="540" w:lineRule="exact"/>
        <w:ind w:firstLineChars="0" w:firstLine="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贵州大学校园统一支付平台进行</w:t>
      </w:r>
      <w:r w:rsidR="00E02241">
        <w:rPr>
          <w:rFonts w:ascii="黑体" w:eastAsia="黑体" w:hAnsi="黑体" w:cs="黑体" w:hint="eastAsia"/>
          <w:b/>
          <w:sz w:val="32"/>
          <w:szCs w:val="32"/>
        </w:rPr>
        <w:t>复试费</w:t>
      </w:r>
      <w:r>
        <w:rPr>
          <w:rFonts w:ascii="黑体" w:eastAsia="黑体" w:hAnsi="黑体" w:cs="黑体" w:hint="eastAsia"/>
          <w:b/>
          <w:sz w:val="32"/>
          <w:szCs w:val="32"/>
        </w:rPr>
        <w:t>缴费，具体缴费步骤如下：</w:t>
      </w:r>
    </w:p>
    <w:p w14:paraId="704ED4CE" w14:textId="77777777" w:rsidR="001119D3" w:rsidRDefault="001119D3">
      <w:pPr>
        <w:spacing w:line="540" w:lineRule="exact"/>
        <w:ind w:firstLineChars="200" w:firstLine="640"/>
        <w:rPr>
          <w:rFonts w:ascii="仿宋" w:hAnsi="仿宋" w:cs="仿宋"/>
          <w:sz w:val="32"/>
          <w:szCs w:val="32"/>
        </w:rPr>
      </w:pPr>
    </w:p>
    <w:p w14:paraId="231E24D2" w14:textId="6511A0B3" w:rsidR="006A25CF" w:rsidRDefault="001119D3">
      <w:pPr>
        <w:spacing w:line="54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步骤</w:t>
      </w:r>
      <w:proofErr w:type="gramStart"/>
      <w:r>
        <w:rPr>
          <w:rFonts w:ascii="仿宋" w:hAnsi="仿宋" w:cs="仿宋" w:hint="eastAsia"/>
          <w:sz w:val="32"/>
          <w:szCs w:val="32"/>
        </w:rPr>
        <w:t>一</w:t>
      </w:r>
      <w:proofErr w:type="gramEnd"/>
      <w:r>
        <w:rPr>
          <w:rFonts w:ascii="仿宋" w:hAnsi="仿宋" w:cs="仿宋" w:hint="eastAsia"/>
          <w:sz w:val="32"/>
          <w:szCs w:val="32"/>
        </w:rPr>
        <w:t>：系统登录：在</w:t>
      </w:r>
      <w:r w:rsidR="00474D96">
        <w:rPr>
          <w:rFonts w:ascii="仿宋" w:hAnsi="仿宋" w:cs="仿宋" w:hint="eastAsia"/>
          <w:sz w:val="32"/>
          <w:szCs w:val="32"/>
        </w:rPr>
        <w:t>pc端</w:t>
      </w:r>
      <w:r>
        <w:rPr>
          <w:rFonts w:ascii="仿宋" w:hAnsi="仿宋" w:cs="仿宋" w:hint="eastAsia"/>
          <w:sz w:val="32"/>
          <w:szCs w:val="32"/>
        </w:rPr>
        <w:t>浏览器地址栏输入</w:t>
      </w:r>
      <w:bookmarkStart w:id="0" w:name="OLE_LINK1"/>
      <w:bookmarkStart w:id="1" w:name="OLE_LINK2"/>
      <w:r>
        <w:t>http://fepay.gzu.edu.cn/xysf/web/user/userView/login.html</w:t>
      </w:r>
      <w:r>
        <w:rPr>
          <w:rFonts w:ascii="仿宋" w:hAnsi="仿宋" w:cs="仿宋" w:hint="eastAsia"/>
          <w:sz w:val="32"/>
          <w:szCs w:val="32"/>
        </w:rPr>
        <w:t>用户名为</w:t>
      </w:r>
      <w:bookmarkEnd w:id="0"/>
      <w:bookmarkEnd w:id="1"/>
      <w:r>
        <w:rPr>
          <w:rFonts w:ascii="仿宋" w:hAnsi="仿宋" w:cs="仿宋" w:hint="eastAsia"/>
          <w:sz w:val="32"/>
          <w:szCs w:val="32"/>
        </w:rPr>
        <w:t>身份证号，密码为身份证号后6位（末尾大写）。</w:t>
      </w:r>
    </w:p>
    <w:p w14:paraId="56775CFC" w14:textId="77777777" w:rsidR="006A25CF" w:rsidRDefault="001119D3">
      <w:pPr>
        <w:spacing w:line="540" w:lineRule="exact"/>
        <w:ind w:firstLineChars="200" w:firstLine="64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ascii="仿宋" w:hAnsi="仿宋" w:cs="仿宋" w:hint="eastAsia"/>
          <w:b/>
          <w:color w:val="FF0000"/>
          <w:sz w:val="32"/>
          <w:szCs w:val="32"/>
        </w:rPr>
        <w:t>请确认个人信息无误后再进行缴费，避免误缴费。</w:t>
      </w:r>
    </w:p>
    <w:p w14:paraId="3C372170" w14:textId="77777777" w:rsidR="006A25CF" w:rsidRDefault="001119D3">
      <w:pPr>
        <w:spacing w:line="54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</w:t>
      </w:r>
      <w:proofErr w:type="gramStart"/>
      <w:r>
        <w:rPr>
          <w:rFonts w:ascii="仿宋" w:hAnsi="仿宋" w:cs="仿宋" w:hint="eastAsia"/>
          <w:sz w:val="32"/>
          <w:szCs w:val="32"/>
        </w:rPr>
        <w:t>微信支付</w:t>
      </w:r>
      <w:proofErr w:type="gramEnd"/>
    </w:p>
    <w:p w14:paraId="2A0AA320" w14:textId="77777777" w:rsidR="006A25CF" w:rsidRDefault="001119D3">
      <w:pPr>
        <w:pStyle w:val="Style3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确定支付金额无误后，选择“微信支付”点击确定支付，进</w:t>
      </w:r>
      <w:proofErr w:type="gramStart"/>
      <w:r>
        <w:rPr>
          <w:rFonts w:ascii="仿宋" w:hAnsi="仿宋" w:cs="仿宋" w:hint="eastAsia"/>
          <w:sz w:val="32"/>
          <w:szCs w:val="32"/>
        </w:rPr>
        <w:t>入微信支付二维码</w:t>
      </w:r>
      <w:proofErr w:type="gramEnd"/>
      <w:r>
        <w:rPr>
          <w:rFonts w:ascii="仿宋" w:hAnsi="仿宋" w:cs="仿宋" w:hint="eastAsia"/>
          <w:sz w:val="32"/>
          <w:szCs w:val="32"/>
        </w:rPr>
        <w:t>界面，请使用</w:t>
      </w:r>
      <w:proofErr w:type="gramStart"/>
      <w:r>
        <w:rPr>
          <w:rFonts w:ascii="仿宋" w:hAnsi="仿宋" w:cs="仿宋" w:hint="eastAsia"/>
          <w:sz w:val="32"/>
          <w:szCs w:val="32"/>
        </w:rPr>
        <w:t>手机微信扫一扫</w:t>
      </w:r>
      <w:proofErr w:type="gramEnd"/>
      <w:r>
        <w:rPr>
          <w:rFonts w:ascii="仿宋" w:hAnsi="仿宋" w:cs="仿宋" w:hint="eastAsia"/>
          <w:sz w:val="32"/>
          <w:szCs w:val="32"/>
        </w:rPr>
        <w:t>功能进入支付界面。</w:t>
      </w:r>
      <w:r>
        <w:rPr>
          <w:rFonts w:ascii="仿宋" w:hAnsi="仿宋" w:cs="仿宋" w:hint="eastAsia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ascii="仿宋" w:hAnsi="仿宋" w:cs="仿宋" w:hint="eastAsia"/>
          <w:sz w:val="32"/>
          <w:szCs w:val="32"/>
        </w:rPr>
        <w:t>支付成功后显示支付成功界面。</w:t>
      </w:r>
    </w:p>
    <w:p w14:paraId="7520C981" w14:textId="77777777" w:rsidR="006A25CF" w:rsidRDefault="001119D3">
      <w:pPr>
        <w:pStyle w:val="Style3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 xml:space="preserve"> </w:t>
      </w:r>
    </w:p>
    <w:p w14:paraId="05DF53A0" w14:textId="77777777" w:rsidR="006A25CF" w:rsidRDefault="006A25CF">
      <w:pPr>
        <w:ind w:firstLine="609"/>
      </w:pPr>
    </w:p>
    <w:p w14:paraId="6397DB0B" w14:textId="77777777" w:rsidR="006A25CF" w:rsidRDefault="006A25CF">
      <w:pPr>
        <w:pStyle w:val="1"/>
        <w:ind w:firstLine="897"/>
      </w:pPr>
    </w:p>
    <w:sectPr w:rsidR="006A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BE62"/>
  <w15:docId w15:val="{E926DA7C-FE78-45A9-811C-198175C5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spacing w:line="560" w:lineRule="exact"/>
      <w:ind w:firstLineChars="203" w:firstLine="734"/>
      <w:jc w:val="both"/>
    </w:pPr>
    <w:rPr>
      <w:rFonts w:ascii="Times New Roman" w:eastAsia="仿宋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2026-02-28T07:02:00Z</dcterms:created>
  <dcterms:modified xsi:type="dcterms:W3CDTF">2026-03-18T03:09:00Z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